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8A2AE" w14:textId="77777777" w:rsidR="00881E0C" w:rsidRPr="006F4C27" w:rsidRDefault="00881E0C" w:rsidP="009563DD">
      <w:pPr>
        <w:ind w:firstLine="708"/>
        <w:rPr>
          <w:rFonts w:ascii="Times New Roman" w:hAnsi="Times New Roman" w:cs="Times New Roman"/>
          <w:b/>
          <w:sz w:val="36"/>
        </w:rPr>
      </w:pPr>
      <w:r w:rsidRPr="006F4C27">
        <w:rPr>
          <w:rFonts w:ascii="Times New Roman" w:hAnsi="Times New Roman" w:cs="Times New Roman"/>
          <w:b/>
          <w:sz w:val="36"/>
        </w:rPr>
        <w:t>Муниципальное автономное учреждение</w:t>
      </w:r>
    </w:p>
    <w:p w14:paraId="4945E386" w14:textId="77777777" w:rsidR="00881E0C" w:rsidRPr="006F4C27" w:rsidRDefault="00881E0C" w:rsidP="00881E0C">
      <w:pPr>
        <w:jc w:val="center"/>
        <w:rPr>
          <w:rFonts w:ascii="Times New Roman" w:hAnsi="Times New Roman" w:cs="Times New Roman"/>
          <w:b/>
          <w:sz w:val="36"/>
        </w:rPr>
      </w:pPr>
      <w:r w:rsidRPr="006F4C27">
        <w:rPr>
          <w:rFonts w:ascii="Times New Roman" w:hAnsi="Times New Roman" w:cs="Times New Roman"/>
          <w:b/>
          <w:sz w:val="36"/>
        </w:rPr>
        <w:t xml:space="preserve">дополнительного образования города Калининграда </w:t>
      </w:r>
    </w:p>
    <w:p w14:paraId="19365E41" w14:textId="77777777" w:rsidR="00881E0C" w:rsidRPr="006F4C27" w:rsidRDefault="00881E0C" w:rsidP="00881E0C">
      <w:pPr>
        <w:jc w:val="center"/>
        <w:rPr>
          <w:rFonts w:ascii="Times New Roman" w:hAnsi="Times New Roman" w:cs="Times New Roman"/>
          <w:b/>
          <w:sz w:val="36"/>
        </w:rPr>
      </w:pPr>
      <w:r w:rsidRPr="006F4C27">
        <w:rPr>
          <w:rFonts w:ascii="Times New Roman" w:hAnsi="Times New Roman" w:cs="Times New Roman"/>
          <w:b/>
          <w:sz w:val="36"/>
        </w:rPr>
        <w:t>Дворец творчества детей и молодёжи</w:t>
      </w:r>
    </w:p>
    <w:p w14:paraId="55CA9D88" w14:textId="77777777" w:rsidR="00881E0C" w:rsidRDefault="00881E0C" w:rsidP="00881E0C">
      <w:pPr>
        <w:jc w:val="center"/>
        <w:rPr>
          <w:rFonts w:ascii="Times New Roman" w:hAnsi="Times New Roman" w:cs="Times New Roman"/>
          <w:sz w:val="28"/>
        </w:rPr>
      </w:pPr>
    </w:p>
    <w:p w14:paraId="590A53E7" w14:textId="77777777" w:rsidR="00881E0C" w:rsidRDefault="00881E0C" w:rsidP="00881E0C">
      <w:pPr>
        <w:jc w:val="center"/>
        <w:rPr>
          <w:rFonts w:ascii="Times New Roman" w:hAnsi="Times New Roman" w:cs="Times New Roman"/>
          <w:sz w:val="28"/>
        </w:rPr>
      </w:pPr>
    </w:p>
    <w:p w14:paraId="7C41BB87" w14:textId="77777777" w:rsidR="00881E0C" w:rsidRDefault="00881E0C" w:rsidP="00881E0C">
      <w:pPr>
        <w:jc w:val="center"/>
        <w:rPr>
          <w:rFonts w:ascii="Times New Roman" w:hAnsi="Times New Roman" w:cs="Times New Roman"/>
          <w:sz w:val="28"/>
        </w:rPr>
      </w:pPr>
    </w:p>
    <w:p w14:paraId="00C4187E" w14:textId="77777777" w:rsidR="00881E0C" w:rsidRDefault="00881E0C" w:rsidP="00881E0C">
      <w:pPr>
        <w:jc w:val="center"/>
        <w:rPr>
          <w:rFonts w:ascii="Times New Roman" w:hAnsi="Times New Roman" w:cs="Times New Roman"/>
          <w:sz w:val="28"/>
        </w:rPr>
      </w:pPr>
    </w:p>
    <w:p w14:paraId="7DEC4335" w14:textId="77777777" w:rsidR="00881E0C" w:rsidRDefault="00881E0C" w:rsidP="00881E0C">
      <w:pPr>
        <w:jc w:val="center"/>
        <w:rPr>
          <w:rFonts w:ascii="Times New Roman" w:hAnsi="Times New Roman" w:cs="Times New Roman"/>
          <w:sz w:val="28"/>
        </w:rPr>
      </w:pPr>
    </w:p>
    <w:p w14:paraId="6BDB3340" w14:textId="77777777" w:rsidR="00881E0C" w:rsidRPr="0029559B" w:rsidRDefault="00881E0C" w:rsidP="00881E0C">
      <w:pPr>
        <w:jc w:val="center"/>
        <w:rPr>
          <w:rFonts w:ascii="Times New Roman" w:hAnsi="Times New Roman" w:cs="Times New Roman"/>
          <w:b/>
          <w:sz w:val="36"/>
        </w:rPr>
      </w:pPr>
      <w:r w:rsidRPr="0029559B">
        <w:rPr>
          <w:rFonts w:ascii="Times New Roman" w:hAnsi="Times New Roman" w:cs="Times New Roman"/>
          <w:b/>
          <w:sz w:val="36"/>
        </w:rPr>
        <w:t>«Зелёная карта Дворца»</w:t>
      </w:r>
    </w:p>
    <w:p w14:paraId="534A1250" w14:textId="77777777" w:rsidR="00881E0C" w:rsidRDefault="00881E0C" w:rsidP="00881E0C">
      <w:pPr>
        <w:jc w:val="center"/>
        <w:rPr>
          <w:rFonts w:ascii="Times New Roman" w:hAnsi="Times New Roman" w:cs="Times New Roman"/>
          <w:b/>
          <w:sz w:val="40"/>
        </w:rPr>
      </w:pPr>
    </w:p>
    <w:p w14:paraId="5BAD6ED6" w14:textId="77777777" w:rsidR="00881E0C" w:rsidRPr="0029559B" w:rsidRDefault="00881E0C" w:rsidP="00881E0C">
      <w:pPr>
        <w:jc w:val="center"/>
        <w:rPr>
          <w:rFonts w:ascii="Times New Roman" w:hAnsi="Times New Roman" w:cs="Times New Roman"/>
          <w:sz w:val="36"/>
        </w:rPr>
      </w:pPr>
      <w:r w:rsidRPr="0029559B">
        <w:rPr>
          <w:rFonts w:ascii="Times New Roman" w:hAnsi="Times New Roman" w:cs="Times New Roman"/>
          <w:sz w:val="36"/>
        </w:rPr>
        <w:t>Знакомьтесь: наша туя!</w:t>
      </w:r>
    </w:p>
    <w:p w14:paraId="2781F789" w14:textId="77777777" w:rsidR="00881E0C" w:rsidRPr="0029559B" w:rsidRDefault="00881E0C" w:rsidP="00881E0C">
      <w:pPr>
        <w:jc w:val="center"/>
        <w:rPr>
          <w:rFonts w:ascii="Times New Roman" w:hAnsi="Times New Roman" w:cs="Times New Roman"/>
          <w:sz w:val="36"/>
        </w:rPr>
      </w:pPr>
      <w:r w:rsidRPr="0029559B">
        <w:rPr>
          <w:rFonts w:ascii="Times New Roman" w:hAnsi="Times New Roman" w:cs="Times New Roman"/>
          <w:sz w:val="36"/>
        </w:rPr>
        <w:t>(Описание дерева на территории Дворца</w:t>
      </w:r>
      <w:r w:rsidR="009563DD">
        <w:rPr>
          <w:rFonts w:ascii="Times New Roman" w:hAnsi="Times New Roman" w:cs="Times New Roman"/>
          <w:sz w:val="36"/>
        </w:rPr>
        <w:t xml:space="preserve"> т</w:t>
      </w:r>
      <w:r w:rsidR="00A23B2C">
        <w:rPr>
          <w:rFonts w:ascii="Times New Roman" w:hAnsi="Times New Roman" w:cs="Times New Roman"/>
          <w:sz w:val="36"/>
        </w:rPr>
        <w:t>ворчества</w:t>
      </w:r>
      <w:r w:rsidRPr="0029559B">
        <w:rPr>
          <w:rFonts w:ascii="Times New Roman" w:hAnsi="Times New Roman" w:cs="Times New Roman"/>
          <w:sz w:val="36"/>
        </w:rPr>
        <w:t>)</w:t>
      </w:r>
    </w:p>
    <w:p w14:paraId="40021CE9" w14:textId="77777777" w:rsidR="00881E0C" w:rsidRDefault="00881E0C" w:rsidP="00881E0C">
      <w:pPr>
        <w:jc w:val="center"/>
        <w:rPr>
          <w:rFonts w:ascii="Times New Roman" w:hAnsi="Times New Roman" w:cs="Times New Roman"/>
          <w:sz w:val="40"/>
        </w:rPr>
      </w:pPr>
    </w:p>
    <w:p w14:paraId="2C1BDDD4" w14:textId="77777777" w:rsidR="00AC265B" w:rsidRDefault="00881E0C" w:rsidP="00AC265B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Автор</w:t>
      </w:r>
      <w:r w:rsidRPr="0029559B">
        <w:rPr>
          <w:rFonts w:ascii="Times New Roman" w:hAnsi="Times New Roman" w:cs="Times New Roman"/>
          <w:sz w:val="28"/>
        </w:rPr>
        <w:t>:</w:t>
      </w:r>
      <w:r w:rsidR="00AC265B">
        <w:rPr>
          <w:rFonts w:ascii="Times New Roman" w:hAnsi="Times New Roman" w:cs="Times New Roman"/>
          <w:sz w:val="28"/>
        </w:rPr>
        <w:t xml:space="preserve"> коллектив</w:t>
      </w:r>
      <w:r>
        <w:rPr>
          <w:rFonts w:ascii="Times New Roman" w:hAnsi="Times New Roman" w:cs="Times New Roman"/>
          <w:sz w:val="28"/>
        </w:rPr>
        <w:t xml:space="preserve"> </w:t>
      </w:r>
      <w:r w:rsidR="00AC265B">
        <w:rPr>
          <w:rFonts w:ascii="Times New Roman" w:hAnsi="Times New Roman" w:cs="Times New Roman"/>
          <w:sz w:val="28"/>
        </w:rPr>
        <w:t>«Роза ветров»,</w:t>
      </w:r>
    </w:p>
    <w:p w14:paraId="4419D6EC" w14:textId="77777777" w:rsidR="00881E0C" w:rsidRDefault="00881E0C" w:rsidP="00881E0C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Михновец Кристина,</w:t>
      </w:r>
    </w:p>
    <w:p w14:paraId="2E56EB76" w14:textId="77777777" w:rsidR="00B0013D" w:rsidRDefault="00B63EAC" w:rsidP="00881E0C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Семенов Егор</w:t>
      </w:r>
      <w:r w:rsidR="00AC265B">
        <w:rPr>
          <w:rFonts w:ascii="Times New Roman" w:hAnsi="Times New Roman" w:cs="Times New Roman"/>
          <w:sz w:val="28"/>
        </w:rPr>
        <w:t>,</w:t>
      </w:r>
    </w:p>
    <w:p w14:paraId="5793CB88" w14:textId="77777777" w:rsidR="00AC265B" w:rsidRPr="00AC265B" w:rsidRDefault="00AC265B" w:rsidP="00AC26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60708"/>
          <w:sz w:val="28"/>
          <w:szCs w:val="28"/>
          <w:lang w:eastAsia="ru-RU"/>
        </w:rPr>
      </w:pPr>
      <w:r w:rsidRPr="00AC265B">
        <w:rPr>
          <w:rFonts w:ascii="Times New Roman" w:eastAsia="Times New Roman" w:hAnsi="Times New Roman" w:cs="Times New Roman"/>
          <w:color w:val="060708"/>
          <w:sz w:val="28"/>
          <w:szCs w:val="28"/>
          <w:lang w:eastAsia="ru-RU"/>
        </w:rPr>
        <w:t>Кручинин Савелий,</w:t>
      </w:r>
    </w:p>
    <w:p w14:paraId="5BF40D0D" w14:textId="77777777" w:rsidR="00AC265B" w:rsidRPr="00AC265B" w:rsidRDefault="00AC265B" w:rsidP="00AC26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AC265B">
        <w:rPr>
          <w:rFonts w:ascii="Times New Roman" w:eastAsia="Times New Roman" w:hAnsi="Times New Roman" w:cs="Times New Roman"/>
          <w:color w:val="060708"/>
          <w:sz w:val="28"/>
          <w:szCs w:val="28"/>
          <w:lang w:eastAsia="ru-RU"/>
        </w:rPr>
        <w:t>Лазаренко Полина.</w:t>
      </w:r>
    </w:p>
    <w:p w14:paraId="3CA59419" w14:textId="77777777" w:rsidR="00AC265B" w:rsidRPr="0029559B" w:rsidRDefault="00AC265B" w:rsidP="00881E0C">
      <w:pPr>
        <w:spacing w:after="0"/>
        <w:jc w:val="right"/>
        <w:rPr>
          <w:rFonts w:ascii="Times New Roman" w:hAnsi="Times New Roman" w:cs="Times New Roman"/>
          <w:sz w:val="28"/>
        </w:rPr>
      </w:pPr>
    </w:p>
    <w:p w14:paraId="372F5DE5" w14:textId="77777777" w:rsidR="00881E0C" w:rsidRDefault="00881E0C" w:rsidP="00881E0C">
      <w:pPr>
        <w:jc w:val="right"/>
        <w:rPr>
          <w:rFonts w:ascii="Times New Roman" w:hAnsi="Times New Roman" w:cs="Times New Roman"/>
          <w:sz w:val="28"/>
        </w:rPr>
      </w:pPr>
    </w:p>
    <w:p w14:paraId="2F31F9BA" w14:textId="77777777" w:rsidR="00881E0C" w:rsidRDefault="00881E0C" w:rsidP="00881E0C">
      <w:pPr>
        <w:jc w:val="right"/>
        <w:rPr>
          <w:rFonts w:ascii="Times New Roman" w:hAnsi="Times New Roman" w:cs="Times New Roman"/>
          <w:sz w:val="28"/>
        </w:rPr>
      </w:pPr>
      <w:r w:rsidRPr="0029559B">
        <w:rPr>
          <w:rFonts w:ascii="Times New Roman" w:hAnsi="Times New Roman" w:cs="Times New Roman"/>
          <w:sz w:val="28"/>
        </w:rPr>
        <w:t>Руководитель</w:t>
      </w:r>
      <w:r>
        <w:rPr>
          <w:rFonts w:ascii="Times New Roman" w:hAnsi="Times New Roman" w:cs="Times New Roman"/>
          <w:sz w:val="28"/>
        </w:rPr>
        <w:t xml:space="preserve">: педагог </w:t>
      </w:r>
    </w:p>
    <w:p w14:paraId="2B461EC0" w14:textId="77777777" w:rsidR="00881E0C" w:rsidRDefault="00881E0C" w:rsidP="00881E0C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дополнительного образования,</w:t>
      </w:r>
    </w:p>
    <w:p w14:paraId="3C167ED9" w14:textId="77777777" w:rsidR="00881E0C" w:rsidRDefault="00881E0C" w:rsidP="00881E0C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Храмцов Сергей Геннадьевич</w:t>
      </w:r>
    </w:p>
    <w:p w14:paraId="460D0F2B" w14:textId="77777777" w:rsidR="00881E0C" w:rsidRPr="0029559B" w:rsidRDefault="00881E0C" w:rsidP="00881E0C">
      <w:pPr>
        <w:jc w:val="right"/>
        <w:rPr>
          <w:rFonts w:ascii="Times New Roman" w:hAnsi="Times New Roman" w:cs="Times New Roman"/>
          <w:sz w:val="28"/>
        </w:rPr>
      </w:pPr>
    </w:p>
    <w:p w14:paraId="7E0BB145" w14:textId="77777777" w:rsidR="00881E0C" w:rsidRDefault="00881E0C" w:rsidP="00881E0C">
      <w:pPr>
        <w:jc w:val="center"/>
        <w:rPr>
          <w:rFonts w:ascii="Times New Roman" w:hAnsi="Times New Roman" w:cs="Times New Roman"/>
          <w:sz w:val="40"/>
        </w:rPr>
      </w:pPr>
    </w:p>
    <w:p w14:paraId="219C9D4D" w14:textId="77777777" w:rsidR="00881E0C" w:rsidRPr="0029559B" w:rsidRDefault="00881E0C" w:rsidP="00881E0C">
      <w:pPr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28"/>
        </w:rPr>
        <w:t>Калининград, 2026 г.</w:t>
      </w:r>
    </w:p>
    <w:p w14:paraId="104B68C5" w14:textId="77777777" w:rsidR="00031762" w:rsidRDefault="00031762" w:rsidP="00881E0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FF0038" w14:textId="77777777" w:rsidR="00E703C7" w:rsidRPr="00D5098F" w:rsidRDefault="00E703C7" w:rsidP="00881E0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98F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14:paraId="4CB83617" w14:textId="77777777" w:rsidR="009F625F" w:rsidRPr="00D5098F" w:rsidRDefault="009F625F" w:rsidP="00E525A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FFF0B6" w14:textId="77777777" w:rsidR="00E703C7" w:rsidRPr="00D5098F" w:rsidRDefault="00E703C7" w:rsidP="00E525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b/>
          <w:sz w:val="28"/>
          <w:szCs w:val="28"/>
          <w:u w:val="single"/>
        </w:rPr>
        <w:t>Актуальность</w:t>
      </w:r>
      <w:r w:rsidR="00053242" w:rsidRPr="00D5098F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D5098F" w:rsidRPr="00D5098F">
        <w:rPr>
          <w:rFonts w:ascii="Times New Roman" w:hAnsi="Times New Roman" w:cs="Times New Roman"/>
          <w:sz w:val="28"/>
          <w:szCs w:val="28"/>
        </w:rPr>
        <w:t xml:space="preserve">Туя </w:t>
      </w:r>
      <w:r w:rsidR="0049789C" w:rsidRPr="00D5098F">
        <w:rPr>
          <w:rFonts w:ascii="Times New Roman" w:hAnsi="Times New Roman" w:cs="Times New Roman"/>
          <w:sz w:val="28"/>
          <w:szCs w:val="28"/>
        </w:rPr>
        <w:t>широко используется в озеленении и имеет большое значение для экологии и декоративного оформления.</w:t>
      </w:r>
      <w:r w:rsidR="00300BD3">
        <w:rPr>
          <w:rFonts w:ascii="Times New Roman" w:hAnsi="Times New Roman" w:cs="Times New Roman"/>
          <w:sz w:val="28"/>
          <w:szCs w:val="28"/>
        </w:rPr>
        <w:t xml:space="preserve"> Ее </w:t>
      </w:r>
      <w:r w:rsidR="00BC237C">
        <w:rPr>
          <w:rFonts w:ascii="Times New Roman" w:hAnsi="Times New Roman" w:cs="Times New Roman"/>
          <w:sz w:val="28"/>
          <w:szCs w:val="28"/>
        </w:rPr>
        <w:t>востребованность</w:t>
      </w:r>
      <w:r w:rsidR="00300BD3">
        <w:rPr>
          <w:rFonts w:ascii="Times New Roman" w:hAnsi="Times New Roman" w:cs="Times New Roman"/>
          <w:sz w:val="28"/>
          <w:szCs w:val="28"/>
        </w:rPr>
        <w:t xml:space="preserve"> резко возрастает в связи с ухудшением экологии мегаполисов.</w:t>
      </w:r>
    </w:p>
    <w:p w14:paraId="62C26695" w14:textId="77777777" w:rsidR="00E703C7" w:rsidRPr="00D5098F" w:rsidRDefault="00E703C7" w:rsidP="00E525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 w:rsidRPr="00D5098F">
        <w:rPr>
          <w:rFonts w:ascii="Times New Roman" w:hAnsi="Times New Roman" w:cs="Times New Roman"/>
          <w:sz w:val="28"/>
          <w:szCs w:val="28"/>
        </w:rPr>
        <w:t xml:space="preserve"> Экологическое воспитание через изучение местной флоры и популяризация </w:t>
      </w:r>
      <w:r w:rsidR="00053242" w:rsidRPr="00D5098F">
        <w:rPr>
          <w:rFonts w:ascii="Times New Roman" w:hAnsi="Times New Roman" w:cs="Times New Roman"/>
          <w:sz w:val="28"/>
          <w:szCs w:val="28"/>
        </w:rPr>
        <w:t>научных исследований среди детей и подростков.</w:t>
      </w:r>
    </w:p>
    <w:p w14:paraId="56E6549E" w14:textId="77777777" w:rsidR="00053242" w:rsidRPr="00D5098F" w:rsidRDefault="00053242" w:rsidP="00E525A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5098F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Задачи: </w:t>
      </w:r>
    </w:p>
    <w:p w14:paraId="5D492037" w14:textId="77777777" w:rsidR="00053242" w:rsidRPr="00D5098F" w:rsidRDefault="00053242" w:rsidP="00E525AC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>изучение разнообразия деревьев и кустарников;</w:t>
      </w:r>
    </w:p>
    <w:p w14:paraId="5965D09F" w14:textId="77777777" w:rsidR="00053242" w:rsidRPr="00D5098F" w:rsidRDefault="00053242" w:rsidP="00E525AC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>Сбор научной и краеведческой информации о каждом растении;</w:t>
      </w:r>
    </w:p>
    <w:p w14:paraId="32013A28" w14:textId="77777777" w:rsidR="00053242" w:rsidRPr="00D5098F" w:rsidRDefault="00053242" w:rsidP="00E525AC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>Формирование бережного отношения к природе</w:t>
      </w:r>
      <w:r w:rsidR="009563DD">
        <w:rPr>
          <w:rFonts w:ascii="Times New Roman" w:hAnsi="Times New Roman" w:cs="Times New Roman"/>
          <w:sz w:val="28"/>
          <w:szCs w:val="28"/>
        </w:rPr>
        <w:t xml:space="preserve"> у подрастающего поколения</w:t>
      </w:r>
      <w:r w:rsidRPr="00D5098F">
        <w:rPr>
          <w:rFonts w:ascii="Times New Roman" w:hAnsi="Times New Roman" w:cs="Times New Roman"/>
          <w:sz w:val="28"/>
          <w:szCs w:val="28"/>
        </w:rPr>
        <w:t>.</w:t>
      </w:r>
    </w:p>
    <w:p w14:paraId="7420D490" w14:textId="77777777" w:rsidR="00053242" w:rsidRPr="00D5098F" w:rsidRDefault="00053242" w:rsidP="00E525AC">
      <w:pPr>
        <w:spacing w:line="360" w:lineRule="auto"/>
        <w:ind w:left="150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b/>
          <w:sz w:val="28"/>
          <w:szCs w:val="28"/>
          <w:u w:val="single"/>
        </w:rPr>
        <w:t>Объект исследования:</w:t>
      </w:r>
      <w:r w:rsidR="00D5098F" w:rsidRPr="00D5098F">
        <w:rPr>
          <w:rFonts w:ascii="Times New Roman" w:hAnsi="Times New Roman" w:cs="Times New Roman"/>
          <w:sz w:val="28"/>
          <w:szCs w:val="28"/>
        </w:rPr>
        <w:t>Туя</w:t>
      </w:r>
      <w:r w:rsidR="009563DD">
        <w:rPr>
          <w:rFonts w:ascii="Times New Roman" w:hAnsi="Times New Roman" w:cs="Times New Roman"/>
          <w:sz w:val="28"/>
          <w:szCs w:val="28"/>
        </w:rPr>
        <w:t xml:space="preserve"> Браб</w:t>
      </w:r>
      <w:r w:rsidR="00A23B2C">
        <w:rPr>
          <w:rFonts w:ascii="Times New Roman" w:hAnsi="Times New Roman" w:cs="Times New Roman"/>
          <w:sz w:val="28"/>
          <w:szCs w:val="28"/>
        </w:rPr>
        <w:t>ант</w:t>
      </w:r>
      <w:r w:rsidRPr="00D5098F">
        <w:rPr>
          <w:rFonts w:ascii="Times New Roman" w:hAnsi="Times New Roman" w:cs="Times New Roman"/>
          <w:sz w:val="28"/>
          <w:szCs w:val="28"/>
        </w:rPr>
        <w:t xml:space="preserve">на территории Дворца творчества детей и молодежи </w:t>
      </w:r>
    </w:p>
    <w:p w14:paraId="2A8795D2" w14:textId="77777777" w:rsidR="00053242" w:rsidRPr="00D5098F" w:rsidRDefault="00053242" w:rsidP="00E525AC">
      <w:pPr>
        <w:spacing w:line="360" w:lineRule="auto"/>
        <w:ind w:left="15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5098F">
        <w:rPr>
          <w:rFonts w:ascii="Times New Roman" w:hAnsi="Times New Roman" w:cs="Times New Roman"/>
          <w:b/>
          <w:sz w:val="28"/>
          <w:szCs w:val="28"/>
          <w:u w:val="single"/>
        </w:rPr>
        <w:t xml:space="preserve">Методы исследования: </w:t>
      </w:r>
    </w:p>
    <w:p w14:paraId="2E8B565B" w14:textId="77777777" w:rsidR="00053242" w:rsidRPr="00D5098F" w:rsidRDefault="00053242" w:rsidP="00E525AC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>Наблюдение;</w:t>
      </w:r>
    </w:p>
    <w:p w14:paraId="327CBC53" w14:textId="77777777" w:rsidR="00053242" w:rsidRPr="00D5098F" w:rsidRDefault="00053242" w:rsidP="00E525AC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>Измерение;</w:t>
      </w:r>
    </w:p>
    <w:p w14:paraId="765178C4" w14:textId="77777777" w:rsidR="00053242" w:rsidRPr="00D5098F" w:rsidRDefault="00053242" w:rsidP="00E525AC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>Поиск информации;</w:t>
      </w:r>
    </w:p>
    <w:p w14:paraId="2E92F562" w14:textId="77777777" w:rsidR="00053242" w:rsidRPr="00D5098F" w:rsidRDefault="00D5098F" w:rsidP="00E525AC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>Анализ информации</w:t>
      </w:r>
      <w:r w:rsidRPr="00D5098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6DC85F2" w14:textId="77777777" w:rsidR="00D5098F" w:rsidRPr="00D5098F" w:rsidRDefault="00D5098F" w:rsidP="00E525AC">
      <w:pPr>
        <w:shd w:val="clear" w:color="auto" w:fill="FFFFFF"/>
        <w:spacing w:after="120" w:line="360" w:lineRule="auto"/>
        <w:ind w:firstLine="51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09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Туи в регионе, который ранее назывался Восточной Пруссией и сейчас</w:t>
      </w:r>
      <w:r w:rsidR="0003176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509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</w:t>
      </w:r>
      <w:r w:rsidR="0003176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509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Калининградской областью, имеют исторические корни. Их появление здесь связано с деятельностью немецких ботаников и садоводов в XIX</w:t>
      </w:r>
      <w:r w:rsidR="0003176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509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веке.</w:t>
      </w:r>
      <w:r w:rsidR="0003176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509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некоторым предположениям, туя гигантская была завезена в Восточную Пруссию. Прусское Королевское лесничество «Гренц» предположительно высадило несколько экземпляров этого дерева на территории Королевского заказника с целью предотвращения «песчаной катастрофы» на Куршской косе.</w:t>
      </w:r>
    </w:p>
    <w:p w14:paraId="650B6A7B" w14:textId="77777777" w:rsidR="00D5098F" w:rsidRPr="00D5098F" w:rsidRDefault="00D5098F" w:rsidP="00E525AC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09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Немецкая традиция садово-паркового искусства включала использование декоративных хвойных деревьев в качестве элементов дворцовых ансамблей. После присоединения территории к СССР эта традиция сохранилась</w:t>
      </w:r>
      <w:r w:rsidR="0003176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509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</w:t>
      </w:r>
      <w:r w:rsidR="0003176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509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многие насаждения стали частью культурного наследия региона. </w:t>
      </w:r>
    </w:p>
    <w:p w14:paraId="0200DB29" w14:textId="77777777" w:rsidR="00D5098F" w:rsidRPr="00D5098F" w:rsidRDefault="00D5098F" w:rsidP="00E525AC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098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Некоторые причины выбора туи для озеленения области:</w:t>
      </w:r>
    </w:p>
    <w:p w14:paraId="75E46BA3" w14:textId="77777777" w:rsidR="00D5098F" w:rsidRPr="00D5098F" w:rsidRDefault="00300BD3" w:rsidP="00E525AC">
      <w:pPr>
        <w:numPr>
          <w:ilvl w:val="0"/>
          <w:numId w:val="5"/>
        </w:numPr>
        <w:shd w:val="clear" w:color="auto" w:fill="FFFFFF"/>
        <w:spacing w:before="120"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Идеальный</w:t>
      </w:r>
      <w:r w:rsidR="00BF3F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климат: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отсутствие риска экстремального вымерзания</w:t>
      </w:r>
      <w:r w:rsidR="0003176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затяжной вегетационный период</w:t>
      </w:r>
      <w:r w:rsidR="00BF3F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570251D0" w14:textId="77777777" w:rsidR="00D5098F" w:rsidRDefault="00300BD3" w:rsidP="00E525AC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Всесезонная эстетика при дефиците солнца и света</w:t>
      </w:r>
      <w:r w:rsidR="00BF3F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0F09843D" w14:textId="77777777" w:rsidR="00300BD3" w:rsidRPr="00D5098F" w:rsidRDefault="00300BD3" w:rsidP="00E525AC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Устойчивость к болезням во влажном климате</w:t>
      </w:r>
      <w:r w:rsidR="00BF3F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7B22CC4F" w14:textId="77777777" w:rsidR="00D5098F" w:rsidRDefault="00BF3FF7" w:rsidP="00E525AC">
      <w:pPr>
        <w:numPr>
          <w:ilvl w:val="0"/>
          <w:numId w:val="5"/>
        </w:numPr>
        <w:shd w:val="clear" w:color="auto" w:fill="FFFFFF"/>
        <w:spacing w:after="12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Pr="00D509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расивые </w:t>
      </w:r>
      <w:r w:rsidR="00D5098F" w:rsidRPr="00D509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формы кроны, насыщенный зелёный цвет и быстры</w:t>
      </w:r>
      <w:r w:rsidR="009563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 рост.</w:t>
      </w:r>
    </w:p>
    <w:p w14:paraId="0104DCBA" w14:textId="77777777" w:rsidR="009563DD" w:rsidRPr="00D5098F" w:rsidRDefault="009563DD" w:rsidP="00E525AC">
      <w:pPr>
        <w:numPr>
          <w:ilvl w:val="0"/>
          <w:numId w:val="5"/>
        </w:numPr>
        <w:shd w:val="clear" w:color="auto" w:fill="FFFFFF"/>
        <w:spacing w:after="12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Исторический ландшафтный код региона.</w:t>
      </w:r>
    </w:p>
    <w:p w14:paraId="32947FF2" w14:textId="77777777" w:rsidR="00D5098F" w:rsidRDefault="00BF3FF7" w:rsidP="00E525AC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 w:rsidR="00D5098F" w:rsidRPr="00D509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пособность очищать воздух за счёт выделения фитонцидов.</w:t>
      </w:r>
    </w:p>
    <w:p w14:paraId="05FD3F7C" w14:textId="77777777" w:rsidR="00BF3FF7" w:rsidRDefault="00BF3FF7" w:rsidP="00BF3FF7">
      <w:pPr>
        <w:shd w:val="clear" w:color="auto" w:fill="FFFFFF"/>
        <w:spacing w:after="0" w:line="360" w:lineRule="auto"/>
        <w:jc w:val="both"/>
        <w:rPr>
          <w:b/>
          <w:bCs/>
          <w:sz w:val="36"/>
          <w:szCs w:val="36"/>
          <w:lang w:eastAsia="ru-RU"/>
        </w:rPr>
      </w:pPr>
    </w:p>
    <w:p w14:paraId="5F792B7C" w14:textId="77777777" w:rsidR="00D5098F" w:rsidRPr="00BF3FF7" w:rsidRDefault="00D5098F" w:rsidP="00BF3FF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F3F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настоящее время в Калининградской области туи продолжают использовать в ландшафтном дизайне, в том числе для создания живых изгородей и декоративных композиций. Саженцы туи можно приобрести</w:t>
      </w:r>
      <w:r w:rsidR="00300BD3" w:rsidRPr="00BF3F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питомниках региона.</w:t>
      </w:r>
    </w:p>
    <w:p w14:paraId="4686156B" w14:textId="77777777" w:rsidR="00300BD3" w:rsidRDefault="00300BD3" w:rsidP="00BF3FF7">
      <w:pPr>
        <w:shd w:val="clear" w:color="auto" w:fill="FFFFFF"/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0F0722E" w14:textId="77777777" w:rsidR="00300BD3" w:rsidRPr="00D5098F" w:rsidRDefault="00300BD3" w:rsidP="00E525AC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3590D0D" w14:textId="77777777" w:rsidR="00E703C7" w:rsidRPr="00D5098F" w:rsidRDefault="00E703C7" w:rsidP="00E525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568A5B" w14:textId="77777777" w:rsidR="00255C5D" w:rsidRPr="00D5098F" w:rsidRDefault="00255C5D" w:rsidP="00E525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06AEB4" w14:textId="77777777" w:rsidR="00255C5D" w:rsidRPr="00D5098F" w:rsidRDefault="00255C5D" w:rsidP="00E525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933F1" w14:textId="77777777" w:rsidR="00255C5D" w:rsidRPr="00D5098F" w:rsidRDefault="00255C5D" w:rsidP="00E525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FA6478" w14:textId="77777777" w:rsidR="00255C5D" w:rsidRPr="00D5098F" w:rsidRDefault="00255C5D" w:rsidP="00E525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ED00BF" w14:textId="77777777" w:rsidR="008612FD" w:rsidRPr="00D5098F" w:rsidRDefault="008612FD" w:rsidP="00E525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98F">
        <w:rPr>
          <w:rFonts w:ascii="Times New Roman" w:hAnsi="Times New Roman" w:cs="Times New Roman"/>
          <w:b/>
          <w:sz w:val="28"/>
          <w:szCs w:val="28"/>
        </w:rPr>
        <w:t>ТУЯ.</w:t>
      </w:r>
    </w:p>
    <w:p w14:paraId="19427F39" w14:textId="77777777" w:rsidR="00255C5D" w:rsidRPr="00001AC3" w:rsidRDefault="008612FD" w:rsidP="00E525A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1AC3">
        <w:rPr>
          <w:rFonts w:ascii="Times New Roman" w:hAnsi="Times New Roman" w:cs="Times New Roman"/>
          <w:b/>
          <w:sz w:val="28"/>
          <w:szCs w:val="28"/>
        </w:rPr>
        <w:t>МОРФОЛОГИЧЕСКИЕ ПРИЗНАКИ</w:t>
      </w:r>
    </w:p>
    <w:p w14:paraId="27176D66" w14:textId="77777777" w:rsidR="00001AC3" w:rsidRPr="00001AC3" w:rsidRDefault="00001AC3" w:rsidP="00001AC3">
      <w:pPr>
        <w:pStyle w:val="a3"/>
        <w:shd w:val="clear" w:color="auto" w:fill="FFFFFF"/>
        <w:spacing w:before="120" w:after="0" w:afterAutospacing="0" w:line="360" w:lineRule="auto"/>
        <w:ind w:firstLine="708"/>
        <w:jc w:val="both"/>
        <w:rPr>
          <w:color w:val="202122"/>
          <w:sz w:val="28"/>
          <w:szCs w:val="28"/>
        </w:rPr>
      </w:pPr>
      <w:r w:rsidRPr="00001AC3">
        <w:rPr>
          <w:color w:val="202122"/>
          <w:sz w:val="28"/>
          <w:szCs w:val="28"/>
        </w:rPr>
        <w:t>Т</w:t>
      </w:r>
      <w:r>
        <w:rPr>
          <w:color w:val="202122"/>
          <w:sz w:val="28"/>
          <w:szCs w:val="28"/>
        </w:rPr>
        <w:t>у</w:t>
      </w:r>
      <w:r w:rsidRPr="00001AC3">
        <w:rPr>
          <w:color w:val="202122"/>
          <w:sz w:val="28"/>
          <w:szCs w:val="28"/>
        </w:rPr>
        <w:t>я з</w:t>
      </w:r>
      <w:r>
        <w:rPr>
          <w:color w:val="202122"/>
          <w:sz w:val="28"/>
          <w:szCs w:val="28"/>
        </w:rPr>
        <w:t>а</w:t>
      </w:r>
      <w:r w:rsidRPr="00001AC3">
        <w:rPr>
          <w:color w:val="202122"/>
          <w:sz w:val="28"/>
          <w:szCs w:val="28"/>
        </w:rPr>
        <w:t>падная, или жи́зненное де́рево, или негниючка (лат. Thúja occidentális), — вечнозелёное хвойное дерево из семейства Кипарисовых рода Туя, в природе встречающееся в восточных районах Северной Америки.</w:t>
      </w:r>
    </w:p>
    <w:p w14:paraId="48CCA4AA" w14:textId="77777777" w:rsidR="00001AC3" w:rsidRDefault="00001AC3" w:rsidP="00001AC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202122"/>
          <w:sz w:val="28"/>
          <w:szCs w:val="28"/>
        </w:rPr>
      </w:pPr>
      <w:r w:rsidRPr="00001AC3">
        <w:rPr>
          <w:color w:val="202122"/>
          <w:sz w:val="28"/>
          <w:szCs w:val="28"/>
        </w:rPr>
        <w:t>Благодаря большому количеству высокодекоративных искусственно выведенных форм, зимостойкости, долговечности и устойчивости к городским условиям, туя западная очень широко распространена в декоративном садоводстве по всем континентам во многих климатических зонах.</w:t>
      </w:r>
      <w:r w:rsidR="00031762">
        <w:rPr>
          <w:color w:val="202122"/>
          <w:sz w:val="28"/>
          <w:szCs w:val="28"/>
        </w:rPr>
        <w:t xml:space="preserve"> </w:t>
      </w:r>
    </w:p>
    <w:p w14:paraId="6DD5F9F4" w14:textId="77777777" w:rsidR="00001AC3" w:rsidRDefault="00001AC3" w:rsidP="006634CC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202122"/>
          <w:sz w:val="28"/>
          <w:szCs w:val="28"/>
        </w:rPr>
      </w:pPr>
      <w:r w:rsidRPr="00001AC3">
        <w:rPr>
          <w:color w:val="202122"/>
          <w:sz w:val="28"/>
          <w:szCs w:val="28"/>
        </w:rPr>
        <w:t>Впервые туя западная была описана Карлом Линнеем в 1753 году, тогда же и получив своё биологическое имя.</w:t>
      </w:r>
    </w:p>
    <w:p w14:paraId="44E2EA92" w14:textId="77777777" w:rsidR="00001AC3" w:rsidRDefault="00001AC3" w:rsidP="006634CC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202122"/>
          <w:sz w:val="28"/>
          <w:szCs w:val="28"/>
        </w:rPr>
      </w:pPr>
      <w:r w:rsidRPr="00001AC3">
        <w:rPr>
          <w:color w:val="202122"/>
          <w:sz w:val="28"/>
          <w:szCs w:val="28"/>
        </w:rPr>
        <w:t xml:space="preserve">Латинское название Thuja растение получило из греческого языка, где обозначает </w:t>
      </w:r>
      <w:r w:rsidR="006634CC">
        <w:rPr>
          <w:color w:val="202122"/>
          <w:sz w:val="28"/>
          <w:szCs w:val="28"/>
        </w:rPr>
        <w:t>«</w:t>
      </w:r>
      <w:r w:rsidRPr="00001AC3">
        <w:rPr>
          <w:color w:val="202122"/>
          <w:sz w:val="28"/>
          <w:szCs w:val="28"/>
        </w:rPr>
        <w:t>воскурение</w:t>
      </w:r>
      <w:r w:rsidR="006634CC">
        <w:rPr>
          <w:color w:val="202122"/>
          <w:sz w:val="28"/>
          <w:szCs w:val="28"/>
        </w:rPr>
        <w:t>»</w:t>
      </w:r>
      <w:r w:rsidRPr="00001AC3">
        <w:rPr>
          <w:color w:val="202122"/>
          <w:sz w:val="28"/>
          <w:szCs w:val="28"/>
        </w:rPr>
        <w:t xml:space="preserve"> или </w:t>
      </w:r>
      <w:r w:rsidR="006634CC">
        <w:rPr>
          <w:color w:val="202122"/>
          <w:sz w:val="28"/>
          <w:szCs w:val="28"/>
        </w:rPr>
        <w:t>«</w:t>
      </w:r>
      <w:r w:rsidRPr="00001AC3">
        <w:rPr>
          <w:color w:val="202122"/>
          <w:sz w:val="28"/>
          <w:szCs w:val="28"/>
        </w:rPr>
        <w:t>жертвование</w:t>
      </w:r>
      <w:r w:rsidR="006634CC">
        <w:rPr>
          <w:color w:val="202122"/>
          <w:sz w:val="28"/>
          <w:szCs w:val="28"/>
        </w:rPr>
        <w:t>»</w:t>
      </w:r>
      <w:r w:rsidRPr="00001AC3">
        <w:rPr>
          <w:color w:val="202122"/>
          <w:sz w:val="28"/>
          <w:szCs w:val="28"/>
        </w:rPr>
        <w:t>, что связано с приятным запахом, который распространялся при сжигании ароматических пород древесины во время древних жертвоприношений</w:t>
      </w:r>
      <w:r w:rsidR="006634CC">
        <w:rPr>
          <w:color w:val="202122"/>
          <w:sz w:val="28"/>
          <w:szCs w:val="28"/>
        </w:rPr>
        <w:t>.</w:t>
      </w:r>
    </w:p>
    <w:p w14:paraId="504DB04A" w14:textId="77777777" w:rsidR="006634CC" w:rsidRDefault="006634CC" w:rsidP="006634CC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202122"/>
          <w:sz w:val="28"/>
          <w:szCs w:val="28"/>
        </w:rPr>
      </w:pPr>
      <w:r w:rsidRPr="006634CC">
        <w:rPr>
          <w:color w:val="202122"/>
          <w:sz w:val="28"/>
          <w:szCs w:val="28"/>
        </w:rPr>
        <w:t>Основной естественный ареал туи западной располагается в юго-восточной части Канады и северной части США.</w:t>
      </w:r>
    </w:p>
    <w:p w14:paraId="4F70EB23" w14:textId="77777777" w:rsidR="006634CC" w:rsidRDefault="006634CC" w:rsidP="00001AC3">
      <w:pPr>
        <w:pStyle w:val="a3"/>
        <w:shd w:val="clear" w:color="auto" w:fill="FFFFFF"/>
        <w:spacing w:before="0" w:beforeAutospacing="0" w:after="0" w:line="360" w:lineRule="auto"/>
        <w:ind w:firstLine="708"/>
        <w:jc w:val="both"/>
        <w:rPr>
          <w:color w:val="202122"/>
          <w:sz w:val="28"/>
          <w:szCs w:val="28"/>
        </w:rPr>
      </w:pPr>
      <w:r w:rsidRPr="006634CC">
        <w:rPr>
          <w:color w:val="202122"/>
          <w:sz w:val="28"/>
          <w:szCs w:val="28"/>
        </w:rPr>
        <w:t>В Европу туя была ввезена в 1540 году</w:t>
      </w:r>
      <w:r>
        <w:rPr>
          <w:color w:val="202122"/>
          <w:sz w:val="28"/>
          <w:szCs w:val="28"/>
        </w:rPr>
        <w:t>.</w:t>
      </w:r>
    </w:p>
    <w:p w14:paraId="39F978E7" w14:textId="77777777" w:rsidR="006634CC" w:rsidRPr="00001AC3" w:rsidRDefault="006634CC" w:rsidP="00001AC3">
      <w:pPr>
        <w:pStyle w:val="a3"/>
        <w:shd w:val="clear" w:color="auto" w:fill="FFFFFF"/>
        <w:spacing w:before="0" w:beforeAutospacing="0" w:after="0" w:line="360" w:lineRule="auto"/>
        <w:ind w:firstLine="708"/>
        <w:jc w:val="both"/>
        <w:rPr>
          <w:color w:val="202122"/>
          <w:sz w:val="28"/>
          <w:szCs w:val="28"/>
        </w:rPr>
      </w:pPr>
    </w:p>
    <w:p w14:paraId="32A011EE" w14:textId="77777777" w:rsidR="00A947F4" w:rsidRPr="00D5098F" w:rsidRDefault="00A947F4" w:rsidP="00E525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 xml:space="preserve">Туя — вечнозелёное хвойное растение семейства Кипарисовые, популярное в ландшафтном дизайне благодаря разнообразию форм, оттенков хвои и неприхотливости. Используется для создания живых изгородей, украшения садов. На территории </w:t>
      </w:r>
      <w:r w:rsidR="00D5098F" w:rsidRPr="00D5098F">
        <w:rPr>
          <w:rFonts w:ascii="Times New Roman" w:hAnsi="Times New Roman" w:cs="Times New Roman"/>
          <w:sz w:val="28"/>
          <w:szCs w:val="28"/>
        </w:rPr>
        <w:t xml:space="preserve">Дворца </w:t>
      </w:r>
      <w:r w:rsidRPr="00D5098F">
        <w:rPr>
          <w:rFonts w:ascii="Times New Roman" w:hAnsi="Times New Roman" w:cs="Times New Roman"/>
          <w:sz w:val="28"/>
          <w:szCs w:val="28"/>
        </w:rPr>
        <w:t xml:space="preserve">творчества растет сорт Брабант вида Западной Туи. </w:t>
      </w:r>
    </w:p>
    <w:p w14:paraId="41DCB366" w14:textId="77777777" w:rsidR="00164369" w:rsidRPr="00D5098F" w:rsidRDefault="00164369" w:rsidP="00E525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 xml:space="preserve">Сорт первоначально выведен в Нидерландах. Этот вариант популярен благодаря своему </w:t>
      </w:r>
      <w:r w:rsidR="0049789C" w:rsidRPr="00D5098F">
        <w:rPr>
          <w:rFonts w:ascii="Times New Roman" w:hAnsi="Times New Roman" w:cs="Times New Roman"/>
          <w:sz w:val="28"/>
          <w:szCs w:val="28"/>
        </w:rPr>
        <w:t xml:space="preserve">быстрому </w:t>
      </w:r>
      <w:r w:rsidRPr="00D5098F">
        <w:rPr>
          <w:rFonts w:ascii="Times New Roman" w:hAnsi="Times New Roman" w:cs="Times New Roman"/>
          <w:sz w:val="28"/>
          <w:szCs w:val="28"/>
        </w:rPr>
        <w:t>росту и адаптации к сильным порывам ветра, что делает его идеальным решением для создания непрерывной зеленой стены. Брабант обладает более шелковистыми, изогнутыми веточками и может достигать больших размеров, требуя тем самым достаточно много места. Поэтому Брабант так востребован</w:t>
      </w:r>
      <w:r w:rsidR="00BF3FF7">
        <w:rPr>
          <w:rFonts w:ascii="Times New Roman" w:hAnsi="Times New Roman" w:cs="Times New Roman"/>
          <w:sz w:val="28"/>
          <w:szCs w:val="28"/>
        </w:rPr>
        <w:t>н</w:t>
      </w:r>
      <w:r w:rsidRPr="00D5098F">
        <w:rPr>
          <w:rFonts w:ascii="Times New Roman" w:hAnsi="Times New Roman" w:cs="Times New Roman"/>
          <w:sz w:val="28"/>
          <w:szCs w:val="28"/>
        </w:rPr>
        <w:t>а в крупных ландшафтных проектах, где требуется быстрое формирование надежных защитных барьеров от шума и ветра.</w:t>
      </w:r>
    </w:p>
    <w:p w14:paraId="4ADB2506" w14:textId="77777777" w:rsidR="009B3745" w:rsidRPr="00D5098F" w:rsidRDefault="00A947F4" w:rsidP="0003176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>Размеры туи поистине впечатляют. Так, взрослое растение может увеличиться до 20 метров, а диаметр кроны достичь четырех метров.</w:t>
      </w:r>
      <w:r w:rsidR="009F625F" w:rsidRPr="00D5098F">
        <w:rPr>
          <w:rFonts w:ascii="Times New Roman" w:hAnsi="Times New Roman" w:cs="Times New Roman"/>
          <w:sz w:val="28"/>
          <w:szCs w:val="28"/>
        </w:rPr>
        <w:t xml:space="preserve"> Кора у растения имеет сероватый окрас, к тому же с легкостью отслаивается. Хвоя имеет светло-зеленый цвет и не меняет его в течение целого года.</w:t>
      </w:r>
    </w:p>
    <w:p w14:paraId="54283045" w14:textId="77777777" w:rsidR="00031762" w:rsidRDefault="00A947F4" w:rsidP="00E525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 xml:space="preserve"> В течение одного года туя может увеличиться в высоту до 30 сантиметров, а в ширину – до 10–12 сантиметров.</w:t>
      </w:r>
      <w:r w:rsidR="004B03AB" w:rsidRPr="00D5098F">
        <w:rPr>
          <w:rFonts w:ascii="Times New Roman" w:hAnsi="Times New Roman" w:cs="Times New Roman"/>
          <w:sz w:val="28"/>
          <w:szCs w:val="28"/>
        </w:rPr>
        <w:t xml:space="preserve"> Туи поначалу растут очень медленно. Первые пару лет буквально по десять сантиметров в год. Потом процесс ускоряется до 30 см в год и даже больше. </w:t>
      </w:r>
      <w:r w:rsidRPr="00D5098F">
        <w:rPr>
          <w:rFonts w:ascii="Times New Roman" w:hAnsi="Times New Roman" w:cs="Times New Roman"/>
          <w:sz w:val="28"/>
          <w:szCs w:val="28"/>
        </w:rPr>
        <w:t xml:space="preserve"> Выглядит данное дерево очень красиво. Оно имеет довольно густые ветки, которые растут практически от самого низа, при этом форма туи конусная. Корневая система туи довольно большая, расположена она к поверхности земли горизонтально. Она никогда не залегает слишком глубоко</w:t>
      </w:r>
      <w:r w:rsidR="004B03AB" w:rsidRPr="00D5098F">
        <w:rPr>
          <w:rFonts w:ascii="Times New Roman" w:hAnsi="Times New Roman" w:cs="Times New Roman"/>
          <w:sz w:val="28"/>
          <w:szCs w:val="28"/>
        </w:rPr>
        <w:t xml:space="preserve">. </w:t>
      </w:r>
      <w:r w:rsidR="009B3745" w:rsidRPr="00D5098F">
        <w:rPr>
          <w:rFonts w:ascii="Times New Roman" w:hAnsi="Times New Roman" w:cs="Times New Roman"/>
          <w:sz w:val="28"/>
          <w:szCs w:val="28"/>
        </w:rPr>
        <w:t xml:space="preserve">Bыcoтa </w:t>
      </w:r>
      <w:r w:rsidR="00164369" w:rsidRPr="00D5098F">
        <w:rPr>
          <w:rFonts w:ascii="Times New Roman" w:hAnsi="Times New Roman" w:cs="Times New Roman"/>
          <w:sz w:val="28"/>
          <w:szCs w:val="28"/>
        </w:rPr>
        <w:t xml:space="preserve">взpocлoгo pacтeния в уcлoвияx cpeднeй пoлocы 5 м и диaмeтp 1,5 м. </w:t>
      </w:r>
      <w:r w:rsidR="009F625F" w:rsidRPr="00D5098F">
        <w:rPr>
          <w:rFonts w:ascii="Times New Roman" w:hAnsi="Times New Roman" w:cs="Times New Roman"/>
          <w:sz w:val="28"/>
          <w:szCs w:val="28"/>
        </w:rPr>
        <w:t>Загодвырастаетна</w:t>
      </w:r>
      <w:r w:rsidR="00164369" w:rsidRPr="00D5098F">
        <w:rPr>
          <w:rFonts w:ascii="Times New Roman" w:hAnsi="Times New Roman" w:cs="Times New Roman"/>
          <w:sz w:val="28"/>
          <w:szCs w:val="28"/>
        </w:rPr>
        <w:t xml:space="preserve"> З0-З5 </w:t>
      </w:r>
      <w:r w:rsidR="009F625F" w:rsidRPr="00D5098F">
        <w:rPr>
          <w:rFonts w:ascii="Times New Roman" w:hAnsi="Times New Roman" w:cs="Times New Roman"/>
          <w:sz w:val="28"/>
          <w:szCs w:val="28"/>
        </w:rPr>
        <w:t>см</w:t>
      </w:r>
      <w:r w:rsidR="00164369" w:rsidRPr="00D5098F">
        <w:rPr>
          <w:rFonts w:ascii="Times New Roman" w:hAnsi="Times New Roman" w:cs="Times New Roman"/>
          <w:sz w:val="28"/>
          <w:szCs w:val="28"/>
        </w:rPr>
        <w:t xml:space="preserve"> в </w:t>
      </w:r>
      <w:r w:rsidR="009F625F" w:rsidRPr="00D5098F">
        <w:rPr>
          <w:rFonts w:ascii="Times New Roman" w:hAnsi="Times New Roman" w:cs="Times New Roman"/>
          <w:sz w:val="28"/>
          <w:szCs w:val="28"/>
        </w:rPr>
        <w:t>высотудо</w:t>
      </w:r>
      <w:r w:rsidR="00164369" w:rsidRPr="00D5098F">
        <w:rPr>
          <w:rFonts w:ascii="Times New Roman" w:hAnsi="Times New Roman" w:cs="Times New Roman"/>
          <w:sz w:val="28"/>
          <w:szCs w:val="28"/>
        </w:rPr>
        <w:t xml:space="preserve"> 15 </w:t>
      </w:r>
      <w:r w:rsidR="009F625F" w:rsidRPr="00D5098F">
        <w:rPr>
          <w:rFonts w:ascii="Times New Roman" w:hAnsi="Times New Roman" w:cs="Times New Roman"/>
          <w:sz w:val="28"/>
          <w:szCs w:val="28"/>
        </w:rPr>
        <w:t>см</w:t>
      </w:r>
      <w:r w:rsidR="00164369" w:rsidRPr="00D5098F">
        <w:rPr>
          <w:rFonts w:ascii="Times New Roman" w:hAnsi="Times New Roman" w:cs="Times New Roman"/>
          <w:sz w:val="28"/>
          <w:szCs w:val="28"/>
        </w:rPr>
        <w:t xml:space="preserve"> в </w:t>
      </w:r>
      <w:r w:rsidR="009F625F" w:rsidRPr="00D5098F">
        <w:rPr>
          <w:rFonts w:ascii="Times New Roman" w:hAnsi="Times New Roman" w:cs="Times New Roman"/>
          <w:sz w:val="28"/>
          <w:szCs w:val="28"/>
        </w:rPr>
        <w:t>ширину. Moж</w:t>
      </w:r>
      <w:r w:rsidR="00164369" w:rsidRPr="00D5098F">
        <w:rPr>
          <w:rFonts w:ascii="Times New Roman" w:hAnsi="Times New Roman" w:cs="Times New Roman"/>
          <w:sz w:val="28"/>
          <w:szCs w:val="28"/>
        </w:rPr>
        <w:t xml:space="preserve">eт </w:t>
      </w:r>
      <w:r w:rsidR="009F625F" w:rsidRPr="00D5098F">
        <w:rPr>
          <w:rFonts w:ascii="Times New Roman" w:hAnsi="Times New Roman" w:cs="Times New Roman"/>
          <w:sz w:val="28"/>
          <w:szCs w:val="28"/>
        </w:rPr>
        <w:t>расти</w:t>
      </w:r>
      <w:r w:rsidR="00164369" w:rsidRPr="00D5098F">
        <w:rPr>
          <w:rFonts w:ascii="Times New Roman" w:hAnsi="Times New Roman" w:cs="Times New Roman"/>
          <w:sz w:val="28"/>
          <w:szCs w:val="28"/>
        </w:rPr>
        <w:t xml:space="preserve"> в </w:t>
      </w:r>
      <w:r w:rsidR="009F625F" w:rsidRPr="00D5098F">
        <w:rPr>
          <w:rFonts w:ascii="Times New Roman" w:hAnsi="Times New Roman" w:cs="Times New Roman"/>
          <w:sz w:val="28"/>
          <w:szCs w:val="28"/>
        </w:rPr>
        <w:t>тени</w:t>
      </w:r>
      <w:r w:rsidR="00164369" w:rsidRPr="00D5098F">
        <w:rPr>
          <w:rFonts w:ascii="Times New Roman" w:hAnsi="Times New Roman" w:cs="Times New Roman"/>
          <w:sz w:val="28"/>
          <w:szCs w:val="28"/>
        </w:rPr>
        <w:t xml:space="preserve"> и </w:t>
      </w:r>
      <w:r w:rsidR="009F625F" w:rsidRPr="00D5098F">
        <w:rPr>
          <w:rFonts w:ascii="Times New Roman" w:hAnsi="Times New Roman" w:cs="Times New Roman"/>
          <w:sz w:val="28"/>
          <w:szCs w:val="28"/>
        </w:rPr>
        <w:t>насолнце</w:t>
      </w:r>
      <w:r w:rsidR="00164369" w:rsidRPr="00D5098F">
        <w:rPr>
          <w:rFonts w:ascii="Times New Roman" w:hAnsi="Times New Roman" w:cs="Times New Roman"/>
          <w:sz w:val="28"/>
          <w:szCs w:val="28"/>
        </w:rPr>
        <w:t>.</w:t>
      </w:r>
    </w:p>
    <w:p w14:paraId="24D09FC9" w14:textId="77777777" w:rsidR="004B03AB" w:rsidRPr="00D5098F" w:rsidRDefault="009F625F" w:rsidP="0003176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>Плохо</w:t>
      </w:r>
      <w:r w:rsidR="00031762">
        <w:rPr>
          <w:rFonts w:ascii="Times New Roman" w:hAnsi="Times New Roman" w:cs="Times New Roman"/>
          <w:sz w:val="28"/>
          <w:szCs w:val="28"/>
        </w:rPr>
        <w:t xml:space="preserve"> </w:t>
      </w:r>
      <w:r w:rsidRPr="00D5098F">
        <w:rPr>
          <w:rFonts w:ascii="Times New Roman" w:hAnsi="Times New Roman" w:cs="Times New Roman"/>
          <w:sz w:val="28"/>
          <w:szCs w:val="28"/>
        </w:rPr>
        <w:t>переносит</w:t>
      </w:r>
      <w:r w:rsidR="00031762">
        <w:rPr>
          <w:rFonts w:ascii="Times New Roman" w:hAnsi="Times New Roman" w:cs="Times New Roman"/>
          <w:sz w:val="28"/>
          <w:szCs w:val="28"/>
        </w:rPr>
        <w:t xml:space="preserve"> </w:t>
      </w:r>
      <w:r w:rsidRPr="00D5098F">
        <w:rPr>
          <w:rFonts w:ascii="Times New Roman" w:hAnsi="Times New Roman" w:cs="Times New Roman"/>
          <w:sz w:val="28"/>
          <w:szCs w:val="28"/>
        </w:rPr>
        <w:t>перепады</w:t>
      </w:r>
      <w:r w:rsidR="00031762">
        <w:rPr>
          <w:rFonts w:ascii="Times New Roman" w:hAnsi="Times New Roman" w:cs="Times New Roman"/>
          <w:sz w:val="28"/>
          <w:szCs w:val="28"/>
        </w:rPr>
        <w:t xml:space="preserve"> </w:t>
      </w:r>
      <w:r w:rsidRPr="00D5098F">
        <w:rPr>
          <w:rFonts w:ascii="Times New Roman" w:hAnsi="Times New Roman" w:cs="Times New Roman"/>
          <w:sz w:val="28"/>
          <w:szCs w:val="28"/>
        </w:rPr>
        <w:t>температуры</w:t>
      </w:r>
      <w:r w:rsidR="00031762">
        <w:rPr>
          <w:rFonts w:ascii="Times New Roman" w:hAnsi="Times New Roman" w:cs="Times New Roman"/>
          <w:sz w:val="28"/>
          <w:szCs w:val="28"/>
        </w:rPr>
        <w:t xml:space="preserve"> </w:t>
      </w:r>
      <w:r w:rsidRPr="00D5098F">
        <w:rPr>
          <w:rFonts w:ascii="Times New Roman" w:hAnsi="Times New Roman" w:cs="Times New Roman"/>
          <w:sz w:val="28"/>
          <w:szCs w:val="28"/>
        </w:rPr>
        <w:t>весной</w:t>
      </w:r>
      <w:r w:rsidR="00164369" w:rsidRPr="00D5098F">
        <w:rPr>
          <w:rFonts w:ascii="Times New Roman" w:hAnsi="Times New Roman" w:cs="Times New Roman"/>
          <w:sz w:val="28"/>
          <w:szCs w:val="28"/>
        </w:rPr>
        <w:t xml:space="preserve">, </w:t>
      </w:r>
      <w:r w:rsidR="00031762">
        <w:rPr>
          <w:rFonts w:ascii="Times New Roman" w:hAnsi="Times New Roman" w:cs="Times New Roman"/>
          <w:sz w:val="28"/>
          <w:szCs w:val="28"/>
        </w:rPr>
        <w:t>п</w:t>
      </w:r>
      <w:r w:rsidR="00D45973" w:rsidRPr="00D5098F">
        <w:rPr>
          <w:rFonts w:ascii="Times New Roman" w:hAnsi="Times New Roman" w:cs="Times New Roman"/>
          <w:sz w:val="28"/>
          <w:szCs w:val="28"/>
        </w:rPr>
        <w:t>овреждающие</w:t>
      </w:r>
      <w:r w:rsidR="00031762">
        <w:rPr>
          <w:rFonts w:ascii="Times New Roman" w:hAnsi="Times New Roman" w:cs="Times New Roman"/>
          <w:sz w:val="28"/>
          <w:szCs w:val="28"/>
        </w:rPr>
        <w:t xml:space="preserve"> </w:t>
      </w:r>
      <w:r w:rsidR="00D45973" w:rsidRPr="00D5098F">
        <w:rPr>
          <w:rFonts w:ascii="Times New Roman" w:hAnsi="Times New Roman" w:cs="Times New Roman"/>
          <w:sz w:val="28"/>
          <w:szCs w:val="28"/>
        </w:rPr>
        <w:t>древесину</w:t>
      </w:r>
      <w:r w:rsidR="00164369" w:rsidRPr="00D5098F">
        <w:rPr>
          <w:rFonts w:ascii="Times New Roman" w:hAnsi="Times New Roman" w:cs="Times New Roman"/>
          <w:sz w:val="28"/>
          <w:szCs w:val="28"/>
        </w:rPr>
        <w:t xml:space="preserve">. </w:t>
      </w:r>
      <w:r w:rsidR="00D45973" w:rsidRPr="00D5098F">
        <w:rPr>
          <w:rFonts w:ascii="Times New Roman" w:hAnsi="Times New Roman" w:cs="Times New Roman"/>
          <w:sz w:val="28"/>
          <w:szCs w:val="28"/>
        </w:rPr>
        <w:t>Предпочитает</w:t>
      </w:r>
      <w:r w:rsidR="00031762">
        <w:rPr>
          <w:rFonts w:ascii="Times New Roman" w:hAnsi="Times New Roman" w:cs="Times New Roman"/>
          <w:sz w:val="28"/>
          <w:szCs w:val="28"/>
        </w:rPr>
        <w:t xml:space="preserve"> </w:t>
      </w:r>
      <w:r w:rsidR="00D45973" w:rsidRPr="00D5098F">
        <w:rPr>
          <w:rFonts w:ascii="Times New Roman" w:hAnsi="Times New Roman" w:cs="Times New Roman"/>
          <w:sz w:val="28"/>
          <w:szCs w:val="28"/>
        </w:rPr>
        <w:t>расти</w:t>
      </w:r>
      <w:r w:rsidR="00031762">
        <w:rPr>
          <w:rFonts w:ascii="Times New Roman" w:hAnsi="Times New Roman" w:cs="Times New Roman"/>
          <w:sz w:val="28"/>
          <w:szCs w:val="28"/>
        </w:rPr>
        <w:t xml:space="preserve"> </w:t>
      </w:r>
      <w:r w:rsidR="00D45973" w:rsidRPr="00D5098F">
        <w:rPr>
          <w:rFonts w:ascii="Times New Roman" w:hAnsi="Times New Roman" w:cs="Times New Roman"/>
          <w:sz w:val="28"/>
          <w:szCs w:val="28"/>
        </w:rPr>
        <w:t>на</w:t>
      </w:r>
      <w:r w:rsidR="00031762">
        <w:rPr>
          <w:rFonts w:ascii="Times New Roman" w:hAnsi="Times New Roman" w:cs="Times New Roman"/>
          <w:sz w:val="28"/>
          <w:szCs w:val="28"/>
        </w:rPr>
        <w:t xml:space="preserve"> </w:t>
      </w:r>
      <w:r w:rsidR="00D45973" w:rsidRPr="00D5098F">
        <w:rPr>
          <w:rFonts w:ascii="Times New Roman" w:hAnsi="Times New Roman" w:cs="Times New Roman"/>
          <w:sz w:val="28"/>
          <w:szCs w:val="28"/>
        </w:rPr>
        <w:t>плодородном</w:t>
      </w:r>
      <w:r w:rsidR="00164369" w:rsidRPr="00D5098F">
        <w:rPr>
          <w:rFonts w:ascii="Times New Roman" w:hAnsi="Times New Roman" w:cs="Times New Roman"/>
          <w:sz w:val="28"/>
          <w:szCs w:val="28"/>
        </w:rPr>
        <w:t xml:space="preserve">, влaжнoм </w:t>
      </w:r>
      <w:r w:rsidR="00D45973" w:rsidRPr="00D5098F">
        <w:rPr>
          <w:rFonts w:ascii="Times New Roman" w:hAnsi="Times New Roman" w:cs="Times New Roman"/>
          <w:sz w:val="28"/>
          <w:szCs w:val="28"/>
        </w:rPr>
        <w:t>грунте</w:t>
      </w:r>
      <w:r w:rsidR="009B3745" w:rsidRPr="00D5098F">
        <w:rPr>
          <w:rFonts w:ascii="Times New Roman" w:hAnsi="Times New Roman" w:cs="Times New Roman"/>
          <w:sz w:val="28"/>
          <w:szCs w:val="28"/>
        </w:rPr>
        <w:t>.</w:t>
      </w:r>
    </w:p>
    <w:p w14:paraId="728E97E4" w14:textId="77777777" w:rsidR="004B03AB" w:rsidRPr="00D5098F" w:rsidRDefault="004B03AB" w:rsidP="00E525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>Туя Брабант, хотя и быстро растущий сорт, также может прожить долгую жизнь при хорошем уходе. Ее продолжительность жизни обычно оценивается в 70-100 лет в оптимальных условиях. Быстрый рост Брабанта позволяет быстро создавать живые изгороди, но также может сказываться на</w:t>
      </w:r>
      <w:r w:rsidR="00031762">
        <w:rPr>
          <w:rFonts w:ascii="Times New Roman" w:hAnsi="Times New Roman" w:cs="Times New Roman"/>
          <w:sz w:val="28"/>
          <w:szCs w:val="28"/>
        </w:rPr>
        <w:t xml:space="preserve"> </w:t>
      </w:r>
      <w:r w:rsidRPr="00D5098F">
        <w:rPr>
          <w:rFonts w:ascii="Times New Roman" w:hAnsi="Times New Roman" w:cs="Times New Roman"/>
          <w:sz w:val="28"/>
          <w:szCs w:val="28"/>
        </w:rPr>
        <w:t>общей продолжительности жизни по сравнению с более медленно растущими сортами.</w:t>
      </w:r>
    </w:p>
    <w:p w14:paraId="6365F6AB" w14:textId="77777777" w:rsidR="004B03AB" w:rsidRPr="00D5098F" w:rsidRDefault="004B03AB" w:rsidP="00E525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>Важно отметить, что продолжительность жизни туи зависит не только от сорта, но и от множества факторов, таких как качество почвы, доступность воды и питательных веществ, а также от уровня защиты от болезней и вредителей. При создании оптимальных условий и регулярном уходе оба сорта способны достигать впечатляющего возраста.</w:t>
      </w:r>
    </w:p>
    <w:p w14:paraId="59B4ED17" w14:textId="77777777" w:rsidR="009F625F" w:rsidRPr="00D5098F" w:rsidRDefault="009B3745" w:rsidP="00E525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>Все западные сорта туи известны своей морозоустойчивостью, Брабант не является исключением, но существуют некоторые нюансы. Например, Брабант предпочитает более мягкий климат. Если на улице  -30 C и ниже, ее хвоя может пожелтеть, что делает этот сорт более подходящим для выращивания в центральных и южных регионах России, где зимы более мягкие</w:t>
      </w:r>
      <w:r w:rsidR="009F625F" w:rsidRPr="00D5098F">
        <w:rPr>
          <w:rFonts w:ascii="Times New Roman" w:hAnsi="Times New Roman" w:cs="Times New Roman"/>
          <w:sz w:val="28"/>
          <w:szCs w:val="28"/>
        </w:rPr>
        <w:t>.</w:t>
      </w:r>
    </w:p>
    <w:p w14:paraId="0CF86593" w14:textId="77777777" w:rsidR="00695B8F" w:rsidRDefault="004B03AB" w:rsidP="0003176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 xml:space="preserve">Что бы вырастить </w:t>
      </w:r>
      <w:r w:rsidR="00D5098F" w:rsidRPr="00D5098F">
        <w:rPr>
          <w:rFonts w:ascii="Times New Roman" w:hAnsi="Times New Roman" w:cs="Times New Roman"/>
          <w:sz w:val="28"/>
          <w:szCs w:val="28"/>
        </w:rPr>
        <w:t>т</w:t>
      </w:r>
      <w:r w:rsidRPr="00D5098F">
        <w:rPr>
          <w:rFonts w:ascii="Times New Roman" w:hAnsi="Times New Roman" w:cs="Times New Roman"/>
          <w:sz w:val="28"/>
          <w:szCs w:val="28"/>
        </w:rPr>
        <w:t xml:space="preserve">ую самостоятельно можно </w:t>
      </w:r>
      <w:r w:rsidR="00164369" w:rsidRPr="00D5098F">
        <w:rPr>
          <w:rFonts w:ascii="Times New Roman" w:hAnsi="Times New Roman" w:cs="Times New Roman"/>
          <w:sz w:val="28"/>
          <w:szCs w:val="28"/>
        </w:rPr>
        <w:t>собирать ещё зелёные шишки</w:t>
      </w:r>
      <w:r w:rsidR="00D45973" w:rsidRPr="00D5098F">
        <w:rPr>
          <w:rFonts w:ascii="Times New Roman" w:hAnsi="Times New Roman" w:cs="Times New Roman"/>
          <w:sz w:val="28"/>
          <w:szCs w:val="28"/>
        </w:rPr>
        <w:t xml:space="preserve"> с этого дерева. Они,</w:t>
      </w:r>
      <w:r w:rsidR="00164369" w:rsidRPr="00D5098F">
        <w:rPr>
          <w:rFonts w:ascii="Times New Roman" w:hAnsi="Times New Roman" w:cs="Times New Roman"/>
          <w:sz w:val="28"/>
          <w:szCs w:val="28"/>
        </w:rPr>
        <w:t xml:space="preserve"> скорее голубоватого цвета и ещё не одеревенели и не открылись. В процессе хранения сами дозреют, откроются и появятся семена. Искать уже созревшие и опавшие сем</w:t>
      </w:r>
      <w:r w:rsidRPr="00D5098F">
        <w:rPr>
          <w:rFonts w:ascii="Times New Roman" w:hAnsi="Times New Roman" w:cs="Times New Roman"/>
          <w:sz w:val="28"/>
          <w:szCs w:val="28"/>
        </w:rPr>
        <w:t xml:space="preserve">ена туи в земле довольно трудно. </w:t>
      </w:r>
      <w:r w:rsidR="00164369" w:rsidRPr="00D5098F">
        <w:rPr>
          <w:rFonts w:ascii="Times New Roman" w:hAnsi="Times New Roman" w:cs="Times New Roman"/>
          <w:sz w:val="28"/>
          <w:szCs w:val="28"/>
        </w:rPr>
        <w:t>Как только семена открылись, можно высевать в грунт - в горшок в квартире. Чуть прикопать - ничего сложного. При этом горшок должен зимовать на балконе. Семена пройдут стратификацию холодом и весной взойдут.</w:t>
      </w:r>
      <w:r w:rsidR="00031762">
        <w:rPr>
          <w:rFonts w:ascii="Times New Roman" w:hAnsi="Times New Roman" w:cs="Times New Roman"/>
          <w:sz w:val="28"/>
          <w:szCs w:val="28"/>
        </w:rPr>
        <w:t xml:space="preserve"> </w:t>
      </w:r>
      <w:r w:rsidR="00164369" w:rsidRPr="00D5098F">
        <w:rPr>
          <w:rFonts w:ascii="Times New Roman" w:hAnsi="Times New Roman" w:cs="Times New Roman"/>
          <w:sz w:val="28"/>
          <w:szCs w:val="28"/>
        </w:rPr>
        <w:t>Гораздо проще побросать семена туи в саду в зиму, потом саженцы легко пересаживать на новое место или в тот же горшок.</w:t>
      </w:r>
    </w:p>
    <w:p w14:paraId="305D6031" w14:textId="77777777" w:rsidR="006634CC" w:rsidRDefault="006634CC">
      <w:pPr>
        <w:rPr>
          <w:rFonts w:ascii="Times New Roman" w:hAnsi="Times New Roman" w:cs="Times New Roman"/>
          <w:sz w:val="28"/>
          <w:szCs w:val="28"/>
        </w:rPr>
      </w:pPr>
    </w:p>
    <w:p w14:paraId="093FFC97" w14:textId="77777777" w:rsidR="006634CC" w:rsidRPr="006634CC" w:rsidRDefault="006634CC" w:rsidP="006634C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4CC">
        <w:rPr>
          <w:rFonts w:ascii="Times New Roman" w:hAnsi="Times New Roman" w:cs="Times New Roman"/>
          <w:b/>
          <w:sz w:val="28"/>
          <w:szCs w:val="28"/>
        </w:rPr>
        <w:t>ПРИКЛАДНОЕ ПРИМЕНЕНИЕ</w:t>
      </w:r>
    </w:p>
    <w:p w14:paraId="76C9D696" w14:textId="77777777" w:rsidR="006634CC" w:rsidRPr="006634CC" w:rsidRDefault="006634CC" w:rsidP="006634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34CC">
        <w:rPr>
          <w:rFonts w:ascii="Times New Roman" w:hAnsi="Times New Roman" w:cs="Times New Roman"/>
          <w:sz w:val="28"/>
          <w:szCs w:val="28"/>
        </w:rPr>
        <w:t>Древесина туи мягкая, прочная, используется на родине на шпалы, столбы, мебель, дранку.</w:t>
      </w:r>
      <w:r w:rsidR="00031762">
        <w:rPr>
          <w:rFonts w:ascii="Times New Roman" w:hAnsi="Times New Roman" w:cs="Times New Roman"/>
          <w:sz w:val="28"/>
          <w:szCs w:val="28"/>
        </w:rPr>
        <w:t xml:space="preserve"> </w:t>
      </w:r>
      <w:r w:rsidRPr="006634CC">
        <w:rPr>
          <w:rFonts w:ascii="Times New Roman" w:hAnsi="Times New Roman" w:cs="Times New Roman"/>
          <w:sz w:val="28"/>
          <w:szCs w:val="28"/>
        </w:rPr>
        <w:t>В Канаде свежие ветки туи используют в качестве веников, имеющих приятный запах.</w:t>
      </w:r>
      <w:r w:rsidR="00031762">
        <w:rPr>
          <w:rFonts w:ascii="Times New Roman" w:hAnsi="Times New Roman" w:cs="Times New Roman"/>
          <w:sz w:val="28"/>
          <w:szCs w:val="28"/>
        </w:rPr>
        <w:t xml:space="preserve"> </w:t>
      </w:r>
      <w:r w:rsidRPr="006634CC">
        <w:rPr>
          <w:rFonts w:ascii="Times New Roman" w:hAnsi="Times New Roman" w:cs="Times New Roman"/>
          <w:sz w:val="28"/>
          <w:szCs w:val="28"/>
        </w:rPr>
        <w:t>Из листьев получают эфирное масло, входящее в состав некоторых инсектицидов, а также применяемое в медицине (дезинфицирующие средства) и парфюмерии (моющие средства для тела и для волос, фитоб</w:t>
      </w:r>
      <w:r>
        <w:rPr>
          <w:rFonts w:ascii="Times New Roman" w:hAnsi="Times New Roman" w:cs="Times New Roman"/>
          <w:sz w:val="28"/>
          <w:szCs w:val="28"/>
        </w:rPr>
        <w:t>альзамы и ароматические масла)</w:t>
      </w:r>
      <w:r w:rsidRPr="006634CC">
        <w:rPr>
          <w:rFonts w:ascii="Times New Roman" w:hAnsi="Times New Roman" w:cs="Times New Roman"/>
          <w:sz w:val="28"/>
          <w:szCs w:val="28"/>
        </w:rPr>
        <w:t>.</w:t>
      </w:r>
    </w:p>
    <w:p w14:paraId="383A3F5D" w14:textId="77777777" w:rsidR="006634CC" w:rsidRPr="006634CC" w:rsidRDefault="006634CC" w:rsidP="006634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34CC">
        <w:rPr>
          <w:rFonts w:ascii="Times New Roman" w:hAnsi="Times New Roman" w:cs="Times New Roman"/>
          <w:sz w:val="28"/>
          <w:szCs w:val="28"/>
        </w:rPr>
        <w:t>Широко используется в народной медицине для лечения доброкачественных опухолей кожи, рака, новообразований, кондилом и папиллом, бородавок, полипов и опухолей. Также сообщается применение различных настоев и отваров листьев и коры туи в качестве потогонного, мочегонного, лактогонного и слабительного средства; средства от ожогов, простуды, кашля, лихорадки, головной и зубной боли, ревматизма и пр</w:t>
      </w:r>
      <w:r>
        <w:rPr>
          <w:rFonts w:ascii="Times New Roman" w:hAnsi="Times New Roman" w:cs="Times New Roman"/>
          <w:sz w:val="28"/>
          <w:szCs w:val="28"/>
        </w:rPr>
        <w:t>очее</w:t>
      </w:r>
      <w:r w:rsidRPr="006634CC">
        <w:rPr>
          <w:rFonts w:ascii="Times New Roman" w:hAnsi="Times New Roman" w:cs="Times New Roman"/>
          <w:sz w:val="28"/>
          <w:szCs w:val="28"/>
        </w:rPr>
        <w:t>.</w:t>
      </w:r>
    </w:p>
    <w:p w14:paraId="2D9DAAD4" w14:textId="77777777" w:rsidR="006634CC" w:rsidRPr="00D5098F" w:rsidRDefault="006634CC" w:rsidP="006634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4CC">
        <w:rPr>
          <w:rFonts w:ascii="Times New Roman" w:hAnsi="Times New Roman" w:cs="Times New Roman"/>
          <w:sz w:val="28"/>
          <w:szCs w:val="28"/>
        </w:rPr>
        <w:t>Туя западная широко культивируется по всей Европе и распространена в паркостроении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AF4AE7" w14:textId="77777777" w:rsidR="008612FD" w:rsidRPr="008612FD" w:rsidRDefault="00E525AC" w:rsidP="00E525AC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12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 ИЗМЕРЕНИЯ ВЫСОТЫ ТУИ</w:t>
      </w:r>
    </w:p>
    <w:p w14:paraId="23D94920" w14:textId="77777777" w:rsidR="008612FD" w:rsidRPr="008612FD" w:rsidRDefault="008612FD" w:rsidP="00031762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2F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35B36040" wp14:editId="3D803631">
            <wp:simplePos x="0" y="0"/>
            <wp:positionH relativeFrom="column">
              <wp:posOffset>223371</wp:posOffset>
            </wp:positionH>
            <wp:positionV relativeFrom="paragraph">
              <wp:posOffset>2241672</wp:posOffset>
            </wp:positionV>
            <wp:extent cx="5353050" cy="29146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ртёж_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61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измерения деревьев такой высоты существует несколько способов, мы выбрали метод вычисления, основанный на свойствах подобных треугольников.  В романе Жюля Верна «Таинственный остров» инженер Сайрес Смит таким способом измерил высоту гранитного кряжа. Из инструментов для измерения высоты дерева нам понадобились: тренога, рулетка. В измерении участвовали несколько человек. Далее представлен способ реализации  метода, которым мы воспользовались:        </w:t>
      </w:r>
    </w:p>
    <w:p w14:paraId="61D715DB" w14:textId="77777777" w:rsidR="008612FD" w:rsidRPr="008612FD" w:rsidRDefault="008612FD" w:rsidP="00E525AC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6E6C78" w14:textId="77777777" w:rsidR="008612FD" w:rsidRPr="008612FD" w:rsidRDefault="008612FD" w:rsidP="00E525AC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43FF61" w14:textId="77777777" w:rsidR="008612FD" w:rsidRPr="008612FD" w:rsidRDefault="008612FD" w:rsidP="00E525AC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A8E029" w14:textId="77777777" w:rsidR="008612FD" w:rsidRPr="008612FD" w:rsidRDefault="008612FD" w:rsidP="00E525AC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AC8061" w14:textId="77777777" w:rsidR="008612FD" w:rsidRPr="008612FD" w:rsidRDefault="008612FD" w:rsidP="00E525AC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C5C9E7" w14:textId="77777777" w:rsidR="008612FD" w:rsidRPr="008612FD" w:rsidRDefault="008612FD" w:rsidP="00E525AC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DF7364" w14:textId="77777777" w:rsidR="008612FD" w:rsidRPr="008612FD" w:rsidRDefault="008612FD" w:rsidP="00E525AC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5AA050" w14:textId="77777777" w:rsidR="008612FD" w:rsidRPr="008612FD" w:rsidRDefault="008612FD" w:rsidP="00E525AC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C506DE" w14:textId="77777777" w:rsidR="008612FD" w:rsidRPr="008612FD" w:rsidRDefault="008612FD" w:rsidP="00E525A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Отойти на некоторое расстояние от туи и поставить треногу.</w:t>
      </w:r>
    </w:p>
    <w:p w14:paraId="5BA5120B" w14:textId="77777777" w:rsidR="008612FD" w:rsidRPr="008612FD" w:rsidRDefault="008612FD" w:rsidP="00E525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приведённом чертеже схематически представлен наш способ измерений.</w:t>
      </w:r>
    </w:p>
    <w:p w14:paraId="66B20DF5" w14:textId="77777777" w:rsidR="008612FD" w:rsidRPr="008612FD" w:rsidRDefault="008612FD" w:rsidP="00E525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треугольнике 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ABC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 треугольник  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ADE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стороной  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7CE584E" w14:textId="77777777" w:rsidR="008612FD" w:rsidRPr="008612FD" w:rsidRDefault="008612FD" w:rsidP="00E525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Сторона 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BC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высота туи.</w:t>
      </w:r>
    </w:p>
    <w:p w14:paraId="221E7C2F" w14:textId="77777777" w:rsidR="008612FD" w:rsidRPr="008612FD" w:rsidRDefault="008612FD" w:rsidP="00E525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Сторона  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высота треноги (1,4 м).</w:t>
      </w:r>
    </w:p>
    <w:p w14:paraId="068ED45F" w14:textId="77777777" w:rsidR="008612FD" w:rsidRPr="008612FD" w:rsidRDefault="008612FD" w:rsidP="00E525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  А – глаз наблюдателя.</w:t>
      </w:r>
    </w:p>
    <w:p w14:paraId="3075E3F4" w14:textId="77777777" w:rsidR="008612FD" w:rsidRPr="008612FD" w:rsidRDefault="008612FD" w:rsidP="00E525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Сторона  АЕ – расстояние от глаза наблюдателя до треноги (3 м).</w:t>
      </w:r>
    </w:p>
    <w:p w14:paraId="35B6DE42" w14:textId="77777777" w:rsidR="008612FD" w:rsidRPr="008612FD" w:rsidRDefault="008612FD" w:rsidP="00E525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Отрезок Е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расстояние от треноги до туи (21 м).</w:t>
      </w:r>
    </w:p>
    <w:p w14:paraId="437962EB" w14:textId="77777777" w:rsidR="008612FD" w:rsidRPr="008612FD" w:rsidRDefault="008612FD" w:rsidP="00E525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D49C27" w14:textId="77777777" w:rsidR="008612FD" w:rsidRPr="008612FD" w:rsidRDefault="008612FD" w:rsidP="00E525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 решения:</w:t>
      </w:r>
    </w:p>
    <w:p w14:paraId="51774248" w14:textId="77777777" w:rsidR="008612FD" w:rsidRPr="008612FD" w:rsidRDefault="008612FD" w:rsidP="00E525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Отойти на некоторое расстояние от туи (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BC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поставить треногу (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пока её высшая точка визуально не совпадёт с вершиной туи (ВС) с точки зрения наблюдателя, лежащего на земле.</w:t>
      </w:r>
    </w:p>
    <w:p w14:paraId="6736B43F" w14:textId="77777777" w:rsidR="008612FD" w:rsidRPr="008612FD" w:rsidRDefault="008612FD" w:rsidP="00E525A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Измерить расстояние от треноги до туи (ЕС); от глаза наблюдателя до треноги (АЕ).</w:t>
      </w:r>
    </w:p>
    <w:p w14:paraId="38ADCAE6" w14:textId="77777777" w:rsidR="008612FD" w:rsidRPr="008612FD" w:rsidRDefault="008612FD" w:rsidP="00E525A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Поскольку треугольник (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ADE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образующийся между глазом наблюдателя, высшей точкой треноги и землёй подобен треугольнику (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ABC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образующемуся между глазом наблюдателя, верхушкой туи и основанием туи подобны, потому что в них равны два угла: угол 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равен углу С; а угол А – общий. Следовательно, стороны этих треугольников  пропорциональны. Значит, сторона 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AE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пропорциональна 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EC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сторона 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пропорциональна стороне 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BC</w:t>
      </w:r>
      <w:r w:rsidRPr="00D509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E4DB69D" w14:textId="77777777" w:rsidR="008612FD" w:rsidRPr="008612FD" w:rsidRDefault="008612FD" w:rsidP="00E525A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Найдем высоту туи: 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BC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(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EC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AE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)*</w:t>
      </w:r>
      <w:r w:rsidRPr="008612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</w:t>
      </w:r>
      <w:r w:rsidRPr="00861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(21/3)*1,4 = 9,8.</w:t>
      </w:r>
    </w:p>
    <w:p w14:paraId="066395CE" w14:textId="77777777" w:rsidR="008612FD" w:rsidRPr="008612FD" w:rsidRDefault="008612FD" w:rsidP="00E525AC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2F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результатов наших вычислений, получилось, что высота туи – 9,8 метра.</w:t>
      </w:r>
    </w:p>
    <w:p w14:paraId="3576C18D" w14:textId="77777777" w:rsidR="003F0E71" w:rsidRPr="00D5098F" w:rsidRDefault="003F0E71" w:rsidP="00E525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EBFD2A" w14:textId="77777777" w:rsidR="003F0E71" w:rsidRPr="00D5098F" w:rsidRDefault="003F0E71" w:rsidP="00E525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5BFDEA" w14:textId="77777777" w:rsidR="003F0E71" w:rsidRPr="00D5098F" w:rsidRDefault="003F0E71" w:rsidP="00E525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28C2B1" w14:textId="77777777" w:rsidR="003F0E71" w:rsidRPr="00D5098F" w:rsidRDefault="003F0E71" w:rsidP="00E525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C1BB20" w14:textId="77777777" w:rsidR="003F0E71" w:rsidRPr="00D5098F" w:rsidRDefault="003F0E71" w:rsidP="00E525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345E4A" w14:textId="77777777" w:rsidR="003F0E71" w:rsidRPr="00D5098F" w:rsidRDefault="003F0E71" w:rsidP="00E525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122868" w14:textId="77777777" w:rsidR="003F0E71" w:rsidRPr="00D5098F" w:rsidRDefault="008612FD" w:rsidP="0003176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98F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0BA4EA70" w14:textId="77777777" w:rsidR="00D175B5" w:rsidRDefault="003866C2" w:rsidP="00E525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ab/>
      </w:r>
      <w:r w:rsidR="0049789C" w:rsidRPr="00D5098F">
        <w:rPr>
          <w:rFonts w:ascii="Times New Roman" w:hAnsi="Times New Roman" w:cs="Times New Roman"/>
          <w:sz w:val="28"/>
          <w:szCs w:val="28"/>
        </w:rPr>
        <w:t>Прове</w:t>
      </w:r>
      <w:r w:rsidR="003F0E71" w:rsidRPr="00D5098F">
        <w:rPr>
          <w:rFonts w:ascii="Times New Roman" w:hAnsi="Times New Roman" w:cs="Times New Roman"/>
          <w:sz w:val="28"/>
          <w:szCs w:val="28"/>
        </w:rPr>
        <w:t>дя исследовательский про</w:t>
      </w:r>
      <w:r w:rsidR="009563DD">
        <w:rPr>
          <w:rFonts w:ascii="Times New Roman" w:hAnsi="Times New Roman" w:cs="Times New Roman"/>
          <w:sz w:val="28"/>
          <w:szCs w:val="28"/>
        </w:rPr>
        <w:t>ект, мы комплексно изучили тую западного вида, сорта Брабант не только как декоративное растение, но и как элемент экологического каркаса нашего региона. Т</w:t>
      </w:r>
      <w:r w:rsidR="00D45973" w:rsidRPr="00D5098F">
        <w:rPr>
          <w:rFonts w:ascii="Times New Roman" w:hAnsi="Times New Roman" w:cs="Times New Roman"/>
          <w:sz w:val="28"/>
          <w:szCs w:val="28"/>
        </w:rPr>
        <w:t xml:space="preserve">уи </w:t>
      </w:r>
      <w:r w:rsidR="009563DD">
        <w:rPr>
          <w:rFonts w:ascii="Times New Roman" w:hAnsi="Times New Roman" w:cs="Times New Roman"/>
          <w:sz w:val="28"/>
          <w:szCs w:val="28"/>
        </w:rPr>
        <w:t xml:space="preserve">этого сорта </w:t>
      </w:r>
      <w:r w:rsidR="00D45973" w:rsidRPr="00D5098F">
        <w:rPr>
          <w:rFonts w:ascii="Times New Roman" w:hAnsi="Times New Roman" w:cs="Times New Roman"/>
          <w:sz w:val="28"/>
          <w:szCs w:val="28"/>
        </w:rPr>
        <w:t xml:space="preserve">служат для создания живой изгороди и затенения определенной части территории, но для создания живой изгороди нужно большее количество деревьев. </w:t>
      </w:r>
    </w:p>
    <w:p w14:paraId="50C27732" w14:textId="77777777" w:rsidR="003866C2" w:rsidRPr="00D5098F" w:rsidRDefault="008612FD" w:rsidP="00D175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="00D45973" w:rsidRPr="00D5098F">
        <w:rPr>
          <w:rFonts w:ascii="Times New Roman" w:hAnsi="Times New Roman" w:cs="Times New Roman"/>
          <w:sz w:val="28"/>
          <w:szCs w:val="28"/>
        </w:rPr>
        <w:t xml:space="preserve">Дворца творчества </w:t>
      </w:r>
      <w:r w:rsidRPr="00D5098F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D45973" w:rsidRPr="00D5098F">
        <w:rPr>
          <w:rFonts w:ascii="Times New Roman" w:hAnsi="Times New Roman" w:cs="Times New Roman"/>
          <w:sz w:val="28"/>
          <w:szCs w:val="28"/>
        </w:rPr>
        <w:t>выраст</w:t>
      </w:r>
      <w:r w:rsidRPr="00D5098F">
        <w:rPr>
          <w:rFonts w:ascii="Times New Roman" w:hAnsi="Times New Roman" w:cs="Times New Roman"/>
          <w:sz w:val="28"/>
          <w:szCs w:val="28"/>
        </w:rPr>
        <w:t>и</w:t>
      </w:r>
      <w:r w:rsidR="00D45973" w:rsidRPr="00D5098F">
        <w:rPr>
          <w:rFonts w:ascii="Times New Roman" w:hAnsi="Times New Roman" w:cs="Times New Roman"/>
          <w:sz w:val="28"/>
          <w:szCs w:val="28"/>
        </w:rPr>
        <w:t>т</w:t>
      </w:r>
      <w:r w:rsidRPr="00D5098F">
        <w:rPr>
          <w:rFonts w:ascii="Times New Roman" w:hAnsi="Times New Roman" w:cs="Times New Roman"/>
          <w:sz w:val="28"/>
          <w:szCs w:val="28"/>
        </w:rPr>
        <w:t>ь</w:t>
      </w:r>
      <w:r w:rsidR="00D175B5">
        <w:rPr>
          <w:rFonts w:ascii="Times New Roman" w:hAnsi="Times New Roman" w:cs="Times New Roman"/>
          <w:sz w:val="28"/>
          <w:szCs w:val="28"/>
        </w:rPr>
        <w:t xml:space="preserve"> </w:t>
      </w:r>
      <w:r w:rsidRPr="00D5098F">
        <w:rPr>
          <w:rFonts w:ascii="Times New Roman" w:hAnsi="Times New Roman" w:cs="Times New Roman"/>
          <w:sz w:val="28"/>
          <w:szCs w:val="28"/>
        </w:rPr>
        <w:t xml:space="preserve">несколько туй своими руками </w:t>
      </w:r>
      <w:r w:rsidR="00D45973" w:rsidRPr="00D5098F">
        <w:rPr>
          <w:rFonts w:ascii="Times New Roman" w:hAnsi="Times New Roman" w:cs="Times New Roman"/>
          <w:sz w:val="28"/>
          <w:szCs w:val="28"/>
        </w:rPr>
        <w:t>при помощи в</w:t>
      </w:r>
      <w:r w:rsidR="0049789C" w:rsidRPr="00D5098F">
        <w:rPr>
          <w:rFonts w:ascii="Times New Roman" w:hAnsi="Times New Roman" w:cs="Times New Roman"/>
          <w:sz w:val="28"/>
          <w:szCs w:val="28"/>
        </w:rPr>
        <w:t>ыше</w:t>
      </w:r>
      <w:r w:rsidRPr="00D5098F">
        <w:rPr>
          <w:rFonts w:ascii="Times New Roman" w:hAnsi="Times New Roman" w:cs="Times New Roman"/>
          <w:sz w:val="28"/>
          <w:szCs w:val="28"/>
        </w:rPr>
        <w:t>приведенного способа.</w:t>
      </w:r>
      <w:r w:rsidR="00D175B5">
        <w:rPr>
          <w:rFonts w:ascii="Times New Roman" w:hAnsi="Times New Roman" w:cs="Times New Roman"/>
          <w:sz w:val="28"/>
          <w:szCs w:val="28"/>
        </w:rPr>
        <w:t xml:space="preserve"> </w:t>
      </w:r>
      <w:r w:rsidRPr="00D5098F">
        <w:rPr>
          <w:rFonts w:ascii="Times New Roman" w:hAnsi="Times New Roman" w:cs="Times New Roman"/>
          <w:sz w:val="28"/>
          <w:szCs w:val="28"/>
        </w:rPr>
        <w:t>Таким образом</w:t>
      </w:r>
      <w:r w:rsidR="00BC237C">
        <w:rPr>
          <w:rFonts w:ascii="Times New Roman" w:hAnsi="Times New Roman" w:cs="Times New Roman"/>
          <w:sz w:val="28"/>
          <w:szCs w:val="28"/>
        </w:rPr>
        <w:t>,</w:t>
      </w:r>
      <w:r w:rsidRPr="00D5098F">
        <w:rPr>
          <w:rFonts w:ascii="Times New Roman" w:hAnsi="Times New Roman" w:cs="Times New Roman"/>
          <w:sz w:val="28"/>
          <w:szCs w:val="28"/>
        </w:rPr>
        <w:t xml:space="preserve"> можно </w:t>
      </w:r>
      <w:r w:rsidR="00D45973" w:rsidRPr="00D5098F">
        <w:rPr>
          <w:rFonts w:ascii="Times New Roman" w:hAnsi="Times New Roman" w:cs="Times New Roman"/>
          <w:sz w:val="28"/>
          <w:szCs w:val="28"/>
        </w:rPr>
        <w:t xml:space="preserve">будет улучшить внешний вид </w:t>
      </w:r>
      <w:r w:rsidRPr="00D5098F">
        <w:rPr>
          <w:rFonts w:ascii="Times New Roman" w:hAnsi="Times New Roman" w:cs="Times New Roman"/>
          <w:sz w:val="28"/>
          <w:szCs w:val="28"/>
        </w:rPr>
        <w:t xml:space="preserve">прилегающей территории </w:t>
      </w:r>
      <w:r w:rsidR="00D45973" w:rsidRPr="00D5098F">
        <w:rPr>
          <w:rFonts w:ascii="Times New Roman" w:hAnsi="Times New Roman" w:cs="Times New Roman"/>
          <w:sz w:val="28"/>
          <w:szCs w:val="28"/>
        </w:rPr>
        <w:t>и сформировать живую изгородь вдоль забора Дворца т</w:t>
      </w:r>
      <w:r w:rsidR="0049789C" w:rsidRPr="00D5098F">
        <w:rPr>
          <w:rFonts w:ascii="Times New Roman" w:hAnsi="Times New Roman" w:cs="Times New Roman"/>
          <w:sz w:val="28"/>
          <w:szCs w:val="28"/>
        </w:rPr>
        <w:t xml:space="preserve">ворчества, приняв деятельное участие в повышении эстетического восприятия </w:t>
      </w:r>
      <w:r w:rsidRPr="00D5098F">
        <w:rPr>
          <w:rFonts w:ascii="Times New Roman" w:hAnsi="Times New Roman" w:cs="Times New Roman"/>
          <w:sz w:val="28"/>
          <w:szCs w:val="28"/>
        </w:rPr>
        <w:t>Д</w:t>
      </w:r>
      <w:r w:rsidR="0049789C" w:rsidRPr="00D5098F">
        <w:rPr>
          <w:rFonts w:ascii="Times New Roman" w:hAnsi="Times New Roman" w:cs="Times New Roman"/>
          <w:sz w:val="28"/>
          <w:szCs w:val="28"/>
        </w:rPr>
        <w:t>ворца</w:t>
      </w:r>
      <w:r w:rsidRPr="00D5098F">
        <w:rPr>
          <w:rFonts w:ascii="Times New Roman" w:hAnsi="Times New Roman" w:cs="Times New Roman"/>
          <w:sz w:val="28"/>
          <w:szCs w:val="28"/>
        </w:rPr>
        <w:t>, без необходимости больших материальных вложений.</w:t>
      </w:r>
    </w:p>
    <w:p w14:paraId="4F638EF5" w14:textId="77777777" w:rsidR="008612FD" w:rsidRPr="00D5098F" w:rsidRDefault="008612FD" w:rsidP="00E525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 xml:space="preserve">Так же нами  было проведено измерение высоты дерева, при помощи </w:t>
      </w:r>
      <w:r w:rsidR="003866C2" w:rsidRPr="00D5098F">
        <w:rPr>
          <w:rFonts w:ascii="Times New Roman" w:hAnsi="Times New Roman" w:cs="Times New Roman"/>
          <w:sz w:val="28"/>
          <w:szCs w:val="28"/>
        </w:rPr>
        <w:t>знаний, полученных на школьных уроках геометрии.</w:t>
      </w:r>
    </w:p>
    <w:p w14:paraId="39702605" w14:textId="77777777" w:rsidR="003866C2" w:rsidRPr="00D5098F" w:rsidRDefault="003866C2" w:rsidP="00E525A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098F">
        <w:rPr>
          <w:rFonts w:ascii="Times New Roman" w:hAnsi="Times New Roman" w:cs="Times New Roman"/>
          <w:sz w:val="28"/>
          <w:szCs w:val="28"/>
        </w:rPr>
        <w:t>Благодаря этой исследовательской работе мы многое узнали о растущей на нашей территории туе и провели командную работу.</w:t>
      </w:r>
    </w:p>
    <w:p w14:paraId="1E6F5F91" w14:textId="77777777" w:rsidR="008612FD" w:rsidRPr="00D5098F" w:rsidRDefault="008612FD" w:rsidP="00E525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B1F7AC" w14:textId="77777777" w:rsidR="00F21A69" w:rsidRPr="00D5098F" w:rsidRDefault="00F21A69" w:rsidP="00E525AC">
      <w:pPr>
        <w:spacing w:line="360" w:lineRule="auto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</w:pPr>
    </w:p>
    <w:p w14:paraId="13774B97" w14:textId="77777777" w:rsidR="00F21A69" w:rsidRPr="00D5098F" w:rsidRDefault="00F21A69" w:rsidP="00E525AC">
      <w:pPr>
        <w:spacing w:line="360" w:lineRule="auto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</w:pPr>
    </w:p>
    <w:p w14:paraId="629BABFB" w14:textId="77777777" w:rsidR="00F21A69" w:rsidRPr="00D5098F" w:rsidRDefault="00F21A69" w:rsidP="00E525AC">
      <w:pPr>
        <w:spacing w:line="360" w:lineRule="auto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</w:pPr>
    </w:p>
    <w:p w14:paraId="0921AB02" w14:textId="77777777" w:rsidR="00F21A69" w:rsidRPr="00D5098F" w:rsidRDefault="00F21A69" w:rsidP="00E525AC">
      <w:pPr>
        <w:spacing w:line="360" w:lineRule="auto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</w:pPr>
    </w:p>
    <w:p w14:paraId="6BAA11A3" w14:textId="77777777" w:rsidR="00F21A69" w:rsidRPr="00D5098F" w:rsidRDefault="00F21A69" w:rsidP="00E525AC">
      <w:pPr>
        <w:spacing w:line="360" w:lineRule="auto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</w:pPr>
    </w:p>
    <w:p w14:paraId="767396F8" w14:textId="77777777" w:rsidR="00F21A69" w:rsidRPr="00D5098F" w:rsidRDefault="00F21A69" w:rsidP="00E525AC">
      <w:pPr>
        <w:spacing w:line="360" w:lineRule="auto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</w:pPr>
    </w:p>
    <w:p w14:paraId="4B739291" w14:textId="77777777" w:rsidR="00F21A69" w:rsidRPr="00D5098F" w:rsidRDefault="00F21A69" w:rsidP="00E525AC">
      <w:pPr>
        <w:spacing w:line="360" w:lineRule="auto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</w:pPr>
    </w:p>
    <w:p w14:paraId="2BCAA2DD" w14:textId="77777777" w:rsidR="00F21A69" w:rsidRPr="00D5098F" w:rsidRDefault="00F21A69" w:rsidP="00E525AC">
      <w:pPr>
        <w:spacing w:line="360" w:lineRule="auto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</w:pPr>
    </w:p>
    <w:p w14:paraId="17D6B820" w14:textId="77777777" w:rsidR="00F21A69" w:rsidRDefault="00876C04" w:rsidP="00876C04">
      <w:pPr>
        <w:spacing w:line="360" w:lineRule="auto"/>
        <w:jc w:val="center"/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Источники:</w:t>
      </w:r>
    </w:p>
    <w:p w14:paraId="2362742D" w14:textId="77777777" w:rsidR="00BC237C" w:rsidRDefault="00BC237C" w:rsidP="00876C04">
      <w:pPr>
        <w:pStyle w:val="1"/>
        <w:numPr>
          <w:ilvl w:val="0"/>
          <w:numId w:val="7"/>
        </w:numPr>
        <w:shd w:val="clear" w:color="auto" w:fill="FFFFFF"/>
        <w:spacing w:before="0" w:beforeAutospacing="0" w:after="0" w:afterAutospacing="0" w:line="540" w:lineRule="atLeast"/>
        <w:rPr>
          <w:b w:val="0"/>
          <w:color w:val="47473F"/>
          <w:sz w:val="28"/>
          <w:szCs w:val="51"/>
        </w:rPr>
      </w:pPr>
      <w:r>
        <w:rPr>
          <w:b w:val="0"/>
          <w:color w:val="47473F"/>
          <w:sz w:val="28"/>
          <w:szCs w:val="51"/>
        </w:rPr>
        <w:t>О.В. Городец. Роскошные хвойные. Виды, посадка, уход. – М., «Эксмо», 2024г. – 96 с.</w:t>
      </w:r>
    </w:p>
    <w:p w14:paraId="130F9FF1" w14:textId="77777777" w:rsidR="00BC237C" w:rsidRDefault="00BC237C" w:rsidP="00876C04">
      <w:pPr>
        <w:pStyle w:val="1"/>
        <w:numPr>
          <w:ilvl w:val="0"/>
          <w:numId w:val="7"/>
        </w:numPr>
        <w:shd w:val="clear" w:color="auto" w:fill="FFFFFF"/>
        <w:spacing w:before="0" w:beforeAutospacing="0" w:after="0" w:afterAutospacing="0" w:line="540" w:lineRule="atLeast"/>
        <w:rPr>
          <w:b w:val="0"/>
          <w:color w:val="47473F"/>
          <w:sz w:val="28"/>
          <w:szCs w:val="51"/>
        </w:rPr>
      </w:pPr>
      <w:r>
        <w:rPr>
          <w:b w:val="0"/>
          <w:color w:val="47473F"/>
          <w:sz w:val="28"/>
          <w:szCs w:val="51"/>
        </w:rPr>
        <w:t>Ю.Б. Марковский, И. В. Успенский. Хвойные растения для декоративного сада. – М., 2021. – 480 с.</w:t>
      </w:r>
    </w:p>
    <w:p w14:paraId="59779FDD" w14:textId="77777777" w:rsidR="00BC237C" w:rsidRDefault="00BC237C" w:rsidP="00876C04">
      <w:pPr>
        <w:pStyle w:val="1"/>
        <w:numPr>
          <w:ilvl w:val="0"/>
          <w:numId w:val="7"/>
        </w:numPr>
        <w:shd w:val="clear" w:color="auto" w:fill="FFFFFF"/>
        <w:spacing w:before="0" w:beforeAutospacing="0" w:after="0" w:afterAutospacing="0" w:line="540" w:lineRule="atLeast"/>
        <w:rPr>
          <w:b w:val="0"/>
          <w:color w:val="47473F"/>
          <w:sz w:val="28"/>
          <w:szCs w:val="51"/>
        </w:rPr>
      </w:pPr>
      <w:r>
        <w:rPr>
          <w:b w:val="0"/>
          <w:color w:val="47473F"/>
          <w:sz w:val="28"/>
          <w:szCs w:val="51"/>
        </w:rPr>
        <w:t>А. С. Саб</w:t>
      </w:r>
      <w:r w:rsidR="00B0013D">
        <w:rPr>
          <w:b w:val="0"/>
          <w:color w:val="47473F"/>
          <w:sz w:val="28"/>
          <w:szCs w:val="51"/>
        </w:rPr>
        <w:t>а</w:t>
      </w:r>
      <w:r>
        <w:rPr>
          <w:b w:val="0"/>
          <w:color w:val="47473F"/>
          <w:sz w:val="28"/>
          <w:szCs w:val="51"/>
        </w:rPr>
        <w:t>дырь. Туя: энциклопедия садовода. М.,</w:t>
      </w:r>
      <w:r w:rsidR="00B0013D">
        <w:rPr>
          <w:b w:val="0"/>
          <w:color w:val="47473F"/>
          <w:sz w:val="28"/>
          <w:szCs w:val="51"/>
        </w:rPr>
        <w:t>2025. – 42 с.</w:t>
      </w:r>
    </w:p>
    <w:p w14:paraId="5D3CCDC8" w14:textId="77777777" w:rsidR="00876C04" w:rsidRPr="00876C04" w:rsidRDefault="00876C04" w:rsidP="00876C04">
      <w:pPr>
        <w:pStyle w:val="1"/>
        <w:numPr>
          <w:ilvl w:val="0"/>
          <w:numId w:val="7"/>
        </w:numPr>
        <w:shd w:val="clear" w:color="auto" w:fill="FFFFFF"/>
        <w:spacing w:before="0" w:beforeAutospacing="0" w:after="0" w:afterAutospacing="0" w:line="540" w:lineRule="atLeast"/>
        <w:rPr>
          <w:b w:val="0"/>
          <w:color w:val="47473F"/>
          <w:sz w:val="28"/>
          <w:szCs w:val="51"/>
        </w:rPr>
      </w:pPr>
      <w:r w:rsidRPr="00876C04">
        <w:rPr>
          <w:b w:val="0"/>
          <w:color w:val="47473F"/>
          <w:sz w:val="28"/>
          <w:szCs w:val="51"/>
        </w:rPr>
        <w:t>Топ-20 самых популярных сортов туи западной[</w:t>
      </w:r>
      <w:r>
        <w:rPr>
          <w:b w:val="0"/>
          <w:color w:val="47473F"/>
          <w:sz w:val="28"/>
          <w:szCs w:val="51"/>
        </w:rPr>
        <w:t>Электронный ресурс</w:t>
      </w:r>
      <w:r w:rsidRPr="00876C04">
        <w:rPr>
          <w:b w:val="0"/>
          <w:color w:val="47473F"/>
          <w:sz w:val="28"/>
          <w:szCs w:val="51"/>
        </w:rPr>
        <w:t xml:space="preserve">]. - </w:t>
      </w:r>
    </w:p>
    <w:p w14:paraId="00AF4C19" w14:textId="77777777" w:rsidR="00876C04" w:rsidRPr="00A23B2C" w:rsidRDefault="00876C04" w:rsidP="00876C04">
      <w:pPr>
        <w:spacing w:after="0" w:line="360" w:lineRule="auto"/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</w:pPr>
      <w:hyperlink r:id="rId9" w:history="1">
        <w:r w:rsidRPr="00940A99">
          <w:rPr>
            <w:rStyle w:val="aa"/>
            <w:rFonts w:ascii="Times New Roman" w:hAnsi="Times New Roman" w:cs="Times New Roman"/>
            <w:spacing w:val="3"/>
            <w:sz w:val="28"/>
            <w:szCs w:val="28"/>
            <w:shd w:val="clear" w:color="auto" w:fill="FFFFFF"/>
          </w:rPr>
          <w:t>https://www.ogorod.ru/ru/outdoor/coniferous/10879/Top-20-samyh-populjarnyh-sortov-tui-zapadnoj.htm</w:t>
        </w:r>
      </w:hyperlink>
      <w:r w:rsidRPr="00876C04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 (14.04.26)</w:t>
      </w:r>
    </w:p>
    <w:p w14:paraId="600717C6" w14:textId="77777777" w:rsidR="00773FD0" w:rsidRPr="00773FD0" w:rsidRDefault="00773FD0" w:rsidP="00773FD0">
      <w:pPr>
        <w:pStyle w:val="1"/>
        <w:numPr>
          <w:ilvl w:val="0"/>
          <w:numId w:val="7"/>
        </w:numPr>
        <w:shd w:val="clear" w:color="auto" w:fill="FFFFFF"/>
        <w:spacing w:before="0" w:beforeAutospacing="0" w:after="0" w:afterAutospacing="0" w:line="540" w:lineRule="atLeast"/>
        <w:rPr>
          <w:b w:val="0"/>
          <w:color w:val="47473F"/>
          <w:sz w:val="28"/>
          <w:szCs w:val="51"/>
        </w:rPr>
      </w:pPr>
      <w:r w:rsidRPr="00773FD0">
        <w:rPr>
          <w:b w:val="0"/>
          <w:color w:val="000000"/>
          <w:spacing w:val="3"/>
          <w:sz w:val="28"/>
          <w:szCs w:val="28"/>
          <w:shd w:val="clear" w:color="auto" w:fill="FFFFFF"/>
        </w:rPr>
        <w:t>О</w:t>
      </w:r>
      <w:r w:rsidR="00876C04" w:rsidRPr="00773FD0">
        <w:rPr>
          <w:b w:val="0"/>
          <w:color w:val="000000"/>
          <w:spacing w:val="3"/>
          <w:sz w:val="28"/>
          <w:szCs w:val="28"/>
          <w:shd w:val="clear" w:color="auto" w:fill="FFFFFF"/>
        </w:rPr>
        <w:t>пи</w:t>
      </w:r>
      <w:r w:rsidR="00876C04" w:rsidRPr="00773FD0">
        <w:rPr>
          <w:b w:val="0"/>
          <w:color w:val="000000"/>
          <w:spacing w:val="3"/>
          <w:sz w:val="28"/>
          <w:szCs w:val="28"/>
          <w:shd w:val="clear" w:color="auto" w:fill="FFFFFF"/>
          <w:lang w:val="en-US"/>
        </w:rPr>
        <w:t>ca</w:t>
      </w:r>
      <w:r w:rsidR="00876C04" w:rsidRPr="00773FD0">
        <w:rPr>
          <w:b w:val="0"/>
          <w:color w:val="000000"/>
          <w:spacing w:val="3"/>
          <w:sz w:val="28"/>
          <w:szCs w:val="28"/>
          <w:shd w:val="clear" w:color="auto" w:fill="FFFFFF"/>
        </w:rPr>
        <w:t>ни</w:t>
      </w:r>
      <w:r w:rsidR="00876C04" w:rsidRPr="00773FD0">
        <w:rPr>
          <w:b w:val="0"/>
          <w:color w:val="000000"/>
          <w:spacing w:val="3"/>
          <w:sz w:val="28"/>
          <w:szCs w:val="28"/>
          <w:shd w:val="clear" w:color="auto" w:fill="FFFFFF"/>
          <w:lang w:val="en-US"/>
        </w:rPr>
        <w:t>e</w:t>
      </w:r>
      <w:r w:rsidR="00876C04" w:rsidRPr="00773FD0">
        <w:rPr>
          <w:b w:val="0"/>
          <w:color w:val="000000"/>
          <w:spacing w:val="3"/>
          <w:sz w:val="28"/>
          <w:szCs w:val="28"/>
          <w:shd w:val="clear" w:color="auto" w:fill="FFFFFF"/>
        </w:rPr>
        <w:t xml:space="preserve"> 26 лучши</w:t>
      </w:r>
      <w:r w:rsidR="00876C04" w:rsidRPr="00773FD0">
        <w:rPr>
          <w:b w:val="0"/>
          <w:color w:val="000000"/>
          <w:spacing w:val="3"/>
          <w:sz w:val="28"/>
          <w:szCs w:val="28"/>
          <w:shd w:val="clear" w:color="auto" w:fill="FFFFFF"/>
          <w:lang w:val="en-US"/>
        </w:rPr>
        <w:t>xcop</w:t>
      </w:r>
      <w:r w:rsidR="00876C04" w:rsidRPr="00773FD0">
        <w:rPr>
          <w:b w:val="0"/>
          <w:color w:val="000000"/>
          <w:spacing w:val="3"/>
          <w:sz w:val="28"/>
          <w:szCs w:val="28"/>
          <w:shd w:val="clear" w:color="auto" w:fill="FFFFFF"/>
        </w:rPr>
        <w:t>т</w:t>
      </w:r>
      <w:r w:rsidR="00876C04" w:rsidRPr="00773FD0">
        <w:rPr>
          <w:b w:val="0"/>
          <w:color w:val="000000"/>
          <w:spacing w:val="3"/>
          <w:sz w:val="28"/>
          <w:szCs w:val="28"/>
          <w:shd w:val="clear" w:color="auto" w:fill="FFFFFF"/>
          <w:lang w:val="en-US"/>
        </w:rPr>
        <w:t>o</w:t>
      </w:r>
      <w:r w:rsidR="00876C04" w:rsidRPr="00773FD0">
        <w:rPr>
          <w:b w:val="0"/>
          <w:color w:val="000000"/>
          <w:spacing w:val="3"/>
          <w:sz w:val="28"/>
          <w:szCs w:val="28"/>
          <w:shd w:val="clear" w:color="auto" w:fill="FFFFFF"/>
        </w:rPr>
        <w:t xml:space="preserve">в туи </w:t>
      </w:r>
      <w:r w:rsidR="00876C04" w:rsidRPr="00773FD0">
        <w:rPr>
          <w:b w:val="0"/>
          <w:color w:val="000000"/>
          <w:spacing w:val="3"/>
          <w:sz w:val="28"/>
          <w:szCs w:val="28"/>
          <w:shd w:val="clear" w:color="auto" w:fill="FFFFFF"/>
          <w:lang w:val="en-US"/>
        </w:rPr>
        <w:t>c</w:t>
      </w:r>
      <w:r w:rsidR="00876C04" w:rsidRPr="00773FD0">
        <w:rPr>
          <w:b w:val="0"/>
          <w:color w:val="000000"/>
          <w:spacing w:val="3"/>
          <w:sz w:val="28"/>
          <w:szCs w:val="28"/>
          <w:shd w:val="clear" w:color="auto" w:fill="FFFFFF"/>
        </w:rPr>
        <w:t xml:space="preserve"> ф</w:t>
      </w:r>
      <w:r w:rsidR="00876C04" w:rsidRPr="00773FD0">
        <w:rPr>
          <w:b w:val="0"/>
          <w:color w:val="000000"/>
          <w:spacing w:val="3"/>
          <w:sz w:val="28"/>
          <w:szCs w:val="28"/>
          <w:shd w:val="clear" w:color="auto" w:fill="FFFFFF"/>
          <w:lang w:val="en-US"/>
        </w:rPr>
        <w:t>o</w:t>
      </w:r>
      <w:r w:rsidR="00876C04" w:rsidRPr="00773FD0">
        <w:rPr>
          <w:b w:val="0"/>
          <w:color w:val="000000"/>
          <w:spacing w:val="3"/>
          <w:sz w:val="28"/>
          <w:szCs w:val="28"/>
          <w:shd w:val="clear" w:color="auto" w:fill="FFFFFF"/>
        </w:rPr>
        <w:t>т</w:t>
      </w:r>
      <w:r w:rsidR="00876C04" w:rsidRPr="00773FD0">
        <w:rPr>
          <w:b w:val="0"/>
          <w:color w:val="000000"/>
          <w:spacing w:val="3"/>
          <w:sz w:val="28"/>
          <w:szCs w:val="28"/>
          <w:shd w:val="clear" w:color="auto" w:fill="FFFFFF"/>
          <w:lang w:val="en-US"/>
        </w:rPr>
        <w:t>o</w:t>
      </w:r>
      <w:r w:rsidR="00876C04" w:rsidRPr="00773FD0">
        <w:rPr>
          <w:b w:val="0"/>
          <w:color w:val="000000"/>
          <w:spacing w:val="3"/>
          <w:sz w:val="28"/>
          <w:szCs w:val="28"/>
          <w:shd w:val="clear" w:color="auto" w:fill="FFFFFF"/>
        </w:rPr>
        <w:t xml:space="preserve"> и н</w:t>
      </w:r>
      <w:r w:rsidR="00876C04" w:rsidRPr="00773FD0">
        <w:rPr>
          <w:b w:val="0"/>
          <w:color w:val="000000"/>
          <w:spacing w:val="3"/>
          <w:sz w:val="28"/>
          <w:szCs w:val="28"/>
          <w:shd w:val="clear" w:color="auto" w:fill="FFFFFF"/>
          <w:lang w:val="en-US"/>
        </w:rPr>
        <w:t>a</w:t>
      </w:r>
      <w:r w:rsidR="00876C04" w:rsidRPr="00773FD0">
        <w:rPr>
          <w:b w:val="0"/>
          <w:color w:val="000000"/>
          <w:spacing w:val="3"/>
          <w:sz w:val="28"/>
          <w:szCs w:val="28"/>
          <w:shd w:val="clear" w:color="auto" w:fill="FFFFFF"/>
        </w:rPr>
        <w:t>зв</w:t>
      </w:r>
      <w:r w:rsidR="00876C04" w:rsidRPr="00773FD0">
        <w:rPr>
          <w:b w:val="0"/>
          <w:color w:val="000000"/>
          <w:spacing w:val="3"/>
          <w:sz w:val="28"/>
          <w:szCs w:val="28"/>
          <w:shd w:val="clear" w:color="auto" w:fill="FFFFFF"/>
          <w:lang w:val="en-US"/>
        </w:rPr>
        <w:t>a</w:t>
      </w:r>
      <w:r w:rsidR="00876C04" w:rsidRPr="00773FD0">
        <w:rPr>
          <w:b w:val="0"/>
          <w:color w:val="000000"/>
          <w:spacing w:val="3"/>
          <w:sz w:val="28"/>
          <w:szCs w:val="28"/>
          <w:shd w:val="clear" w:color="auto" w:fill="FFFFFF"/>
        </w:rPr>
        <w:t>ниями</w:t>
      </w:r>
      <w:r w:rsidRPr="00773FD0">
        <w:rPr>
          <w:b w:val="0"/>
          <w:color w:val="47473F"/>
          <w:sz w:val="28"/>
          <w:szCs w:val="51"/>
        </w:rPr>
        <w:t>[</w:t>
      </w:r>
      <w:r>
        <w:rPr>
          <w:b w:val="0"/>
          <w:color w:val="47473F"/>
          <w:sz w:val="28"/>
          <w:szCs w:val="51"/>
        </w:rPr>
        <w:t>Электронныйресурс</w:t>
      </w:r>
      <w:r w:rsidRPr="00773FD0">
        <w:rPr>
          <w:b w:val="0"/>
          <w:color w:val="47473F"/>
          <w:sz w:val="28"/>
          <w:szCs w:val="51"/>
        </w:rPr>
        <w:t xml:space="preserve">]. - </w:t>
      </w:r>
      <w:hyperlink r:id="rId10" w:history="1">
        <w:r w:rsidRPr="00940A99">
          <w:rPr>
            <w:rStyle w:val="aa"/>
            <w:b w:val="0"/>
            <w:sz w:val="28"/>
            <w:szCs w:val="51"/>
            <w:lang w:val="en-US"/>
          </w:rPr>
          <w:t>https</w:t>
        </w:r>
        <w:r w:rsidRPr="00773FD0">
          <w:rPr>
            <w:rStyle w:val="aa"/>
            <w:b w:val="0"/>
            <w:sz w:val="28"/>
            <w:szCs w:val="51"/>
          </w:rPr>
          <w:t>://</w:t>
        </w:r>
        <w:r w:rsidRPr="00940A99">
          <w:rPr>
            <w:rStyle w:val="aa"/>
            <w:b w:val="0"/>
            <w:sz w:val="28"/>
            <w:szCs w:val="51"/>
            <w:lang w:val="en-US"/>
          </w:rPr>
          <w:t>dachnyuchastok</w:t>
        </w:r>
        <w:r w:rsidRPr="00773FD0">
          <w:rPr>
            <w:rStyle w:val="aa"/>
            <w:b w:val="0"/>
            <w:sz w:val="28"/>
            <w:szCs w:val="51"/>
          </w:rPr>
          <w:t>.</w:t>
        </w:r>
        <w:r w:rsidRPr="00940A99">
          <w:rPr>
            <w:rStyle w:val="aa"/>
            <w:b w:val="0"/>
            <w:sz w:val="28"/>
            <w:szCs w:val="51"/>
            <w:lang w:val="en-US"/>
          </w:rPr>
          <w:t>ru</w:t>
        </w:r>
        <w:r w:rsidRPr="00773FD0">
          <w:rPr>
            <w:rStyle w:val="aa"/>
            <w:b w:val="0"/>
            <w:sz w:val="28"/>
            <w:szCs w:val="51"/>
          </w:rPr>
          <w:t>/</w:t>
        </w:r>
        <w:r w:rsidRPr="00940A99">
          <w:rPr>
            <w:rStyle w:val="aa"/>
            <w:b w:val="0"/>
            <w:sz w:val="28"/>
            <w:szCs w:val="51"/>
            <w:lang w:val="en-US"/>
          </w:rPr>
          <w:t>luchshie</w:t>
        </w:r>
        <w:r w:rsidRPr="00773FD0">
          <w:rPr>
            <w:rStyle w:val="aa"/>
            <w:b w:val="0"/>
            <w:sz w:val="28"/>
            <w:szCs w:val="51"/>
          </w:rPr>
          <w:t>-</w:t>
        </w:r>
        <w:r w:rsidRPr="00940A99">
          <w:rPr>
            <w:rStyle w:val="aa"/>
            <w:b w:val="0"/>
            <w:sz w:val="28"/>
            <w:szCs w:val="51"/>
            <w:lang w:val="en-US"/>
          </w:rPr>
          <w:t>sorta</w:t>
        </w:r>
        <w:r w:rsidRPr="00773FD0">
          <w:rPr>
            <w:rStyle w:val="aa"/>
            <w:b w:val="0"/>
            <w:sz w:val="28"/>
            <w:szCs w:val="51"/>
          </w:rPr>
          <w:t xml:space="preserve">- </w:t>
        </w:r>
        <w:r w:rsidRPr="00940A99">
          <w:rPr>
            <w:rStyle w:val="aa"/>
            <w:b w:val="0"/>
            <w:sz w:val="28"/>
            <w:szCs w:val="51"/>
            <w:lang w:val="en-US"/>
          </w:rPr>
          <w:t>tui</w:t>
        </w:r>
        <w:r w:rsidRPr="00773FD0">
          <w:rPr>
            <w:rStyle w:val="aa"/>
            <w:b w:val="0"/>
            <w:sz w:val="28"/>
            <w:szCs w:val="51"/>
          </w:rPr>
          <w:t>/</w:t>
        </w:r>
      </w:hyperlink>
      <w:r>
        <w:rPr>
          <w:b w:val="0"/>
          <w:color w:val="47473F"/>
          <w:sz w:val="28"/>
          <w:szCs w:val="51"/>
        </w:rPr>
        <w:t xml:space="preserve"> (14.04.26)</w:t>
      </w:r>
    </w:p>
    <w:p w14:paraId="0B27E5B8" w14:textId="77777777" w:rsidR="00876C04" w:rsidRDefault="00773FD0" w:rsidP="00773FD0">
      <w:pPr>
        <w:pStyle w:val="1"/>
        <w:numPr>
          <w:ilvl w:val="0"/>
          <w:numId w:val="7"/>
        </w:numPr>
        <w:shd w:val="clear" w:color="auto" w:fill="FFFFFF"/>
        <w:spacing w:before="0" w:beforeAutospacing="0" w:after="0" w:afterAutospacing="0" w:line="540" w:lineRule="atLeast"/>
        <w:rPr>
          <w:b w:val="0"/>
          <w:color w:val="000000"/>
          <w:spacing w:val="3"/>
          <w:sz w:val="28"/>
          <w:szCs w:val="28"/>
          <w:shd w:val="clear" w:color="auto" w:fill="FFFFFF"/>
        </w:rPr>
      </w:pPr>
      <w:r w:rsidRPr="00773FD0">
        <w:rPr>
          <w:b w:val="0"/>
          <w:color w:val="000000"/>
          <w:spacing w:val="3"/>
          <w:sz w:val="28"/>
          <w:szCs w:val="28"/>
          <w:shd w:val="clear" w:color="auto" w:fill="FFFFFF"/>
        </w:rPr>
        <w:t>Туя западная Брабант или Смарагд, что лучше?[Электронный ресурс].</w:t>
      </w:r>
      <w:r w:rsidRPr="00773FD0">
        <w:rPr>
          <w:color w:val="000000"/>
          <w:spacing w:val="3"/>
          <w:sz w:val="28"/>
          <w:szCs w:val="28"/>
          <w:shd w:val="clear" w:color="auto" w:fill="FFFFFF"/>
        </w:rPr>
        <w:t xml:space="preserve"> - </w:t>
      </w:r>
      <w:hyperlink r:id="rId11" w:history="1">
        <w:r w:rsidRPr="00940A99">
          <w:rPr>
            <w:rStyle w:val="aa"/>
            <w:b w:val="0"/>
            <w:spacing w:val="3"/>
            <w:sz w:val="28"/>
            <w:szCs w:val="28"/>
            <w:shd w:val="clear" w:color="auto" w:fill="FFFFFF"/>
            <w:lang w:val="en-US"/>
          </w:rPr>
          <w:t>https</w:t>
        </w:r>
        <w:r w:rsidRPr="00940A99">
          <w:rPr>
            <w:rStyle w:val="aa"/>
            <w:b w:val="0"/>
            <w:spacing w:val="3"/>
            <w:sz w:val="28"/>
            <w:szCs w:val="28"/>
            <w:shd w:val="clear" w:color="auto" w:fill="FFFFFF"/>
          </w:rPr>
          <w:t>://</w:t>
        </w:r>
        <w:r w:rsidRPr="00940A99">
          <w:rPr>
            <w:rStyle w:val="aa"/>
            <w:b w:val="0"/>
            <w:spacing w:val="3"/>
            <w:sz w:val="28"/>
            <w:szCs w:val="28"/>
            <w:shd w:val="clear" w:color="auto" w:fill="FFFFFF"/>
            <w:lang w:val="en-US"/>
          </w:rPr>
          <w:t>thujas</w:t>
        </w:r>
        <w:r w:rsidRPr="00940A99">
          <w:rPr>
            <w:rStyle w:val="aa"/>
            <w:b w:val="0"/>
            <w:spacing w:val="3"/>
            <w:sz w:val="28"/>
            <w:szCs w:val="28"/>
            <w:shd w:val="clear" w:color="auto" w:fill="FFFFFF"/>
          </w:rPr>
          <w:t>.</w:t>
        </w:r>
        <w:r w:rsidRPr="00940A99">
          <w:rPr>
            <w:rStyle w:val="aa"/>
            <w:b w:val="0"/>
            <w:spacing w:val="3"/>
            <w:sz w:val="28"/>
            <w:szCs w:val="28"/>
            <w:shd w:val="clear" w:color="auto" w:fill="FFFFFF"/>
            <w:lang w:val="en-US"/>
          </w:rPr>
          <w:t>ru</w:t>
        </w:r>
        <w:r w:rsidRPr="00940A99">
          <w:rPr>
            <w:rStyle w:val="aa"/>
            <w:b w:val="0"/>
            <w:spacing w:val="3"/>
            <w:sz w:val="28"/>
            <w:szCs w:val="28"/>
            <w:shd w:val="clear" w:color="auto" w:fill="FFFFFF"/>
          </w:rPr>
          <w:t>/</w:t>
        </w:r>
        <w:r w:rsidRPr="00940A99">
          <w:rPr>
            <w:rStyle w:val="aa"/>
            <w:b w:val="0"/>
            <w:spacing w:val="3"/>
            <w:sz w:val="28"/>
            <w:szCs w:val="28"/>
            <w:shd w:val="clear" w:color="auto" w:fill="FFFFFF"/>
            <w:lang w:val="en-US"/>
          </w:rPr>
          <w:t>articles</w:t>
        </w:r>
        <w:r w:rsidRPr="00940A99">
          <w:rPr>
            <w:rStyle w:val="aa"/>
            <w:b w:val="0"/>
            <w:spacing w:val="3"/>
            <w:sz w:val="28"/>
            <w:szCs w:val="28"/>
            <w:shd w:val="clear" w:color="auto" w:fill="FFFFFF"/>
          </w:rPr>
          <w:t>/</w:t>
        </w:r>
        <w:r w:rsidRPr="00940A99">
          <w:rPr>
            <w:rStyle w:val="aa"/>
            <w:b w:val="0"/>
            <w:spacing w:val="3"/>
            <w:sz w:val="28"/>
            <w:szCs w:val="28"/>
            <w:shd w:val="clear" w:color="auto" w:fill="FFFFFF"/>
            <w:lang w:val="en-US"/>
          </w:rPr>
          <w:t>otlichie</w:t>
        </w:r>
        <w:r w:rsidRPr="00940A99">
          <w:rPr>
            <w:rStyle w:val="aa"/>
            <w:b w:val="0"/>
            <w:spacing w:val="3"/>
            <w:sz w:val="28"/>
            <w:szCs w:val="28"/>
            <w:shd w:val="clear" w:color="auto" w:fill="FFFFFF"/>
          </w:rPr>
          <w:t>-</w:t>
        </w:r>
        <w:r w:rsidRPr="00940A99">
          <w:rPr>
            <w:rStyle w:val="aa"/>
            <w:b w:val="0"/>
            <w:spacing w:val="3"/>
            <w:sz w:val="28"/>
            <w:szCs w:val="28"/>
            <w:shd w:val="clear" w:color="auto" w:fill="FFFFFF"/>
            <w:lang w:val="en-US"/>
          </w:rPr>
          <w:t>tui</w:t>
        </w:r>
        <w:r w:rsidRPr="00940A99">
          <w:rPr>
            <w:rStyle w:val="aa"/>
            <w:b w:val="0"/>
            <w:spacing w:val="3"/>
            <w:sz w:val="28"/>
            <w:szCs w:val="28"/>
            <w:shd w:val="clear" w:color="auto" w:fill="FFFFFF"/>
          </w:rPr>
          <w:t>-</w:t>
        </w:r>
        <w:r w:rsidRPr="00940A99">
          <w:rPr>
            <w:rStyle w:val="aa"/>
            <w:b w:val="0"/>
            <w:spacing w:val="3"/>
            <w:sz w:val="28"/>
            <w:szCs w:val="28"/>
            <w:shd w:val="clear" w:color="auto" w:fill="FFFFFF"/>
            <w:lang w:val="en-US"/>
          </w:rPr>
          <w:t>brabant</w:t>
        </w:r>
        <w:r w:rsidRPr="00940A99">
          <w:rPr>
            <w:rStyle w:val="aa"/>
            <w:b w:val="0"/>
            <w:spacing w:val="3"/>
            <w:sz w:val="28"/>
            <w:szCs w:val="28"/>
            <w:shd w:val="clear" w:color="auto" w:fill="FFFFFF"/>
          </w:rPr>
          <w:t>-</w:t>
        </w:r>
        <w:r w:rsidRPr="00940A99">
          <w:rPr>
            <w:rStyle w:val="aa"/>
            <w:b w:val="0"/>
            <w:spacing w:val="3"/>
            <w:sz w:val="28"/>
            <w:szCs w:val="28"/>
            <w:shd w:val="clear" w:color="auto" w:fill="FFFFFF"/>
            <w:lang w:val="en-US"/>
          </w:rPr>
          <w:t>ot</w:t>
        </w:r>
        <w:r w:rsidRPr="00940A99">
          <w:rPr>
            <w:rStyle w:val="aa"/>
            <w:b w:val="0"/>
            <w:spacing w:val="3"/>
            <w:sz w:val="28"/>
            <w:szCs w:val="28"/>
            <w:shd w:val="clear" w:color="auto" w:fill="FFFFFF"/>
          </w:rPr>
          <w:t>-</w:t>
        </w:r>
        <w:r w:rsidRPr="00940A99">
          <w:rPr>
            <w:rStyle w:val="aa"/>
            <w:b w:val="0"/>
            <w:spacing w:val="3"/>
            <w:sz w:val="28"/>
            <w:szCs w:val="28"/>
            <w:shd w:val="clear" w:color="auto" w:fill="FFFFFF"/>
            <w:lang w:val="en-US"/>
          </w:rPr>
          <w:t>smaragd</w:t>
        </w:r>
        <w:r w:rsidRPr="00940A99">
          <w:rPr>
            <w:rStyle w:val="aa"/>
            <w:b w:val="0"/>
            <w:spacing w:val="3"/>
            <w:sz w:val="28"/>
            <w:szCs w:val="28"/>
            <w:shd w:val="clear" w:color="auto" w:fill="FFFFFF"/>
          </w:rPr>
          <w:t>/</w:t>
        </w:r>
      </w:hyperlink>
      <w:r>
        <w:rPr>
          <w:b w:val="0"/>
          <w:color w:val="000000"/>
          <w:spacing w:val="3"/>
          <w:sz w:val="28"/>
          <w:szCs w:val="28"/>
          <w:shd w:val="clear" w:color="auto" w:fill="FFFFFF"/>
        </w:rPr>
        <w:t xml:space="preserve"> (14.04.26)</w:t>
      </w:r>
    </w:p>
    <w:p w14:paraId="14A47A2B" w14:textId="77777777" w:rsidR="00773FD0" w:rsidRPr="00773FD0" w:rsidRDefault="00773FD0" w:rsidP="00773FD0">
      <w:pPr>
        <w:pStyle w:val="1"/>
        <w:numPr>
          <w:ilvl w:val="0"/>
          <w:numId w:val="7"/>
        </w:numPr>
        <w:shd w:val="clear" w:color="auto" w:fill="FFFFFF"/>
        <w:spacing w:before="0" w:beforeAutospacing="0" w:after="0" w:afterAutospacing="0" w:line="540" w:lineRule="atLeast"/>
        <w:rPr>
          <w:b w:val="0"/>
          <w:color w:val="000000"/>
          <w:spacing w:val="3"/>
          <w:sz w:val="28"/>
          <w:szCs w:val="28"/>
          <w:shd w:val="clear" w:color="auto" w:fill="FFFFFF"/>
        </w:rPr>
      </w:pPr>
      <w:r>
        <w:rPr>
          <w:b w:val="0"/>
          <w:color w:val="000000"/>
          <w:spacing w:val="3"/>
          <w:sz w:val="28"/>
          <w:szCs w:val="28"/>
          <w:shd w:val="clear" w:color="auto" w:fill="FFFFFF"/>
        </w:rPr>
        <w:t>Туя Брабант</w:t>
      </w:r>
      <w:r w:rsidRPr="00773FD0">
        <w:rPr>
          <w:b w:val="0"/>
          <w:color w:val="000000"/>
          <w:spacing w:val="3"/>
          <w:sz w:val="28"/>
          <w:szCs w:val="28"/>
          <w:shd w:val="clear" w:color="auto" w:fill="FFFFFF"/>
        </w:rPr>
        <w:t xml:space="preserve"> [</w:t>
      </w:r>
      <w:r>
        <w:rPr>
          <w:b w:val="0"/>
          <w:color w:val="000000"/>
          <w:spacing w:val="3"/>
          <w:sz w:val="28"/>
          <w:szCs w:val="28"/>
          <w:shd w:val="clear" w:color="auto" w:fill="FFFFFF"/>
        </w:rPr>
        <w:t>Электронный ресурс</w:t>
      </w:r>
      <w:r w:rsidRPr="00773FD0">
        <w:rPr>
          <w:b w:val="0"/>
          <w:color w:val="000000"/>
          <w:spacing w:val="3"/>
          <w:sz w:val="28"/>
          <w:szCs w:val="28"/>
          <w:shd w:val="clear" w:color="auto" w:fill="FFFFFF"/>
        </w:rPr>
        <w:t>]. -</w:t>
      </w:r>
      <w:hyperlink r:id="rId12" w:history="1">
        <w:r w:rsidRPr="00940A99">
          <w:rPr>
            <w:rStyle w:val="aa"/>
            <w:b w:val="0"/>
            <w:spacing w:val="3"/>
            <w:sz w:val="28"/>
            <w:szCs w:val="28"/>
            <w:shd w:val="clear" w:color="auto" w:fill="FFFFFF"/>
          </w:rPr>
          <w:t>https://stroy-podskazka.ru/tui/vidy-i-sorta/zapadnaya-brabant/</w:t>
        </w:r>
      </w:hyperlink>
      <w:r>
        <w:rPr>
          <w:b w:val="0"/>
          <w:color w:val="000000"/>
          <w:spacing w:val="3"/>
          <w:sz w:val="28"/>
          <w:szCs w:val="28"/>
          <w:shd w:val="clear" w:color="auto" w:fill="FFFFFF"/>
        </w:rPr>
        <w:t xml:space="preserve"> (14.04.26)</w:t>
      </w:r>
    </w:p>
    <w:p w14:paraId="04EF918D" w14:textId="77777777" w:rsidR="00876C04" w:rsidRPr="00773FD0" w:rsidRDefault="00876C04" w:rsidP="00876C04">
      <w:pPr>
        <w:pStyle w:val="a5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color w:val="FFFFFF" w:themeColor="background1"/>
          <w:spacing w:val="3"/>
          <w:sz w:val="28"/>
          <w:szCs w:val="28"/>
          <w:shd w:val="clear" w:color="auto" w:fill="FFFFFF"/>
        </w:rPr>
      </w:pPr>
    </w:p>
    <w:p w14:paraId="75AF7E19" w14:textId="77777777" w:rsidR="00876C04" w:rsidRPr="00773FD0" w:rsidRDefault="00876C04" w:rsidP="00876C04">
      <w:pPr>
        <w:tabs>
          <w:tab w:val="left" w:pos="8027"/>
        </w:tabs>
        <w:spacing w:after="0" w:line="360" w:lineRule="auto"/>
        <w:rPr>
          <w:rFonts w:ascii="Times New Roman" w:hAnsi="Times New Roman" w:cs="Times New Roman"/>
          <w:color w:val="FFFFFF" w:themeColor="background1"/>
          <w:spacing w:val="3"/>
          <w:sz w:val="28"/>
          <w:szCs w:val="28"/>
          <w:shd w:val="clear" w:color="auto" w:fill="FFFFFF"/>
        </w:rPr>
      </w:pPr>
      <w:r w:rsidRPr="00773FD0">
        <w:rPr>
          <w:rFonts w:ascii="Times New Roman" w:hAnsi="Times New Roman" w:cs="Times New Roman"/>
          <w:color w:val="FFFFFF" w:themeColor="background1"/>
          <w:spacing w:val="3"/>
          <w:sz w:val="28"/>
          <w:szCs w:val="28"/>
          <w:shd w:val="clear" w:color="auto" w:fill="FFFFFF"/>
        </w:rPr>
        <w:t>22</w:t>
      </w:r>
    </w:p>
    <w:p w14:paraId="688587E8" w14:textId="77777777" w:rsidR="00D175B5" w:rsidRDefault="00876C04" w:rsidP="00D175B5">
      <w:pPr>
        <w:tabs>
          <w:tab w:val="left" w:pos="8027"/>
        </w:tabs>
        <w:spacing w:after="0" w:line="360" w:lineRule="auto"/>
        <w:jc w:val="center"/>
        <w:rPr>
          <w:rFonts w:ascii="Times New Roman" w:hAnsi="Times New Roman" w:cs="Times New Roman"/>
          <w:color w:val="FFFFFF" w:themeColor="background1"/>
          <w:spacing w:val="3"/>
          <w:sz w:val="28"/>
          <w:szCs w:val="28"/>
          <w:shd w:val="clear" w:color="auto" w:fill="FFFFFF"/>
        </w:rPr>
      </w:pPr>
      <w:r w:rsidRPr="00773FD0">
        <w:rPr>
          <w:rFonts w:ascii="Times New Roman" w:hAnsi="Times New Roman" w:cs="Times New Roman"/>
          <w:color w:val="FFFFFF" w:themeColor="background1"/>
          <w:spacing w:val="3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color w:val="FFFFFF" w:themeColor="background1"/>
          <w:spacing w:val="3"/>
          <w:sz w:val="28"/>
          <w:szCs w:val="28"/>
          <w:shd w:val="clear" w:color="auto" w:fill="FFFFFF"/>
        </w:rPr>
        <w:t>22</w:t>
      </w:r>
    </w:p>
    <w:p w14:paraId="65BBAEAA" w14:textId="77777777" w:rsidR="00D175B5" w:rsidRDefault="00D175B5" w:rsidP="00D175B5">
      <w:pPr>
        <w:tabs>
          <w:tab w:val="left" w:pos="8027"/>
        </w:tabs>
        <w:spacing w:after="0" w:line="360" w:lineRule="auto"/>
        <w:jc w:val="center"/>
        <w:rPr>
          <w:rFonts w:ascii="Times New Roman" w:hAnsi="Times New Roman" w:cs="Times New Roman"/>
          <w:color w:val="FFFFFF" w:themeColor="background1"/>
          <w:spacing w:val="3"/>
          <w:sz w:val="28"/>
          <w:szCs w:val="28"/>
          <w:shd w:val="clear" w:color="auto" w:fill="FFFFFF"/>
        </w:rPr>
      </w:pPr>
    </w:p>
    <w:p w14:paraId="6C28925C" w14:textId="77777777" w:rsidR="00D175B5" w:rsidRDefault="00D175B5" w:rsidP="00D175B5">
      <w:pPr>
        <w:tabs>
          <w:tab w:val="left" w:pos="8027"/>
        </w:tabs>
        <w:spacing w:after="0" w:line="360" w:lineRule="auto"/>
        <w:jc w:val="center"/>
        <w:rPr>
          <w:rFonts w:ascii="Times New Roman" w:hAnsi="Times New Roman" w:cs="Times New Roman"/>
          <w:color w:val="FFFFFF" w:themeColor="background1"/>
          <w:spacing w:val="3"/>
          <w:sz w:val="28"/>
          <w:szCs w:val="28"/>
          <w:shd w:val="clear" w:color="auto" w:fill="FFFFFF"/>
        </w:rPr>
      </w:pPr>
    </w:p>
    <w:p w14:paraId="6B83D51F" w14:textId="77777777" w:rsidR="00D175B5" w:rsidRDefault="00D175B5" w:rsidP="00D175B5">
      <w:pPr>
        <w:tabs>
          <w:tab w:val="left" w:pos="8027"/>
        </w:tabs>
        <w:spacing w:after="0" w:line="360" w:lineRule="auto"/>
        <w:jc w:val="center"/>
        <w:rPr>
          <w:rFonts w:ascii="Times New Roman" w:hAnsi="Times New Roman" w:cs="Times New Roman"/>
          <w:color w:val="FFFFFF" w:themeColor="background1"/>
          <w:spacing w:val="3"/>
          <w:sz w:val="28"/>
          <w:szCs w:val="28"/>
          <w:shd w:val="clear" w:color="auto" w:fill="FFFFFF"/>
        </w:rPr>
      </w:pPr>
    </w:p>
    <w:p w14:paraId="3B93F049" w14:textId="77777777" w:rsidR="00D175B5" w:rsidRDefault="00D175B5" w:rsidP="00D175B5">
      <w:pPr>
        <w:tabs>
          <w:tab w:val="left" w:pos="8027"/>
        </w:tabs>
        <w:spacing w:after="0" w:line="360" w:lineRule="auto"/>
        <w:jc w:val="center"/>
        <w:rPr>
          <w:rFonts w:ascii="Times New Roman" w:hAnsi="Times New Roman" w:cs="Times New Roman"/>
          <w:color w:val="FFFFFF" w:themeColor="background1"/>
          <w:spacing w:val="3"/>
          <w:sz w:val="28"/>
          <w:szCs w:val="28"/>
          <w:shd w:val="clear" w:color="auto" w:fill="FFFFFF"/>
        </w:rPr>
      </w:pPr>
    </w:p>
    <w:p w14:paraId="3575FB42" w14:textId="77777777" w:rsidR="00D175B5" w:rsidRDefault="00D175B5" w:rsidP="00D175B5">
      <w:pPr>
        <w:tabs>
          <w:tab w:val="left" w:pos="8027"/>
        </w:tabs>
        <w:spacing w:after="0" w:line="360" w:lineRule="auto"/>
        <w:jc w:val="center"/>
        <w:rPr>
          <w:rFonts w:ascii="Times New Roman" w:hAnsi="Times New Roman" w:cs="Times New Roman"/>
          <w:color w:val="FFFFFF" w:themeColor="background1"/>
          <w:spacing w:val="3"/>
          <w:sz w:val="28"/>
          <w:szCs w:val="28"/>
          <w:shd w:val="clear" w:color="auto" w:fill="FFFFFF"/>
        </w:rPr>
      </w:pPr>
    </w:p>
    <w:p w14:paraId="0A34EB8C" w14:textId="77777777" w:rsidR="00D175B5" w:rsidRDefault="00D175B5" w:rsidP="00D175B5">
      <w:pPr>
        <w:tabs>
          <w:tab w:val="left" w:pos="8027"/>
        </w:tabs>
        <w:spacing w:after="0" w:line="360" w:lineRule="auto"/>
        <w:jc w:val="center"/>
        <w:rPr>
          <w:rFonts w:ascii="Times New Roman" w:hAnsi="Times New Roman" w:cs="Times New Roman"/>
          <w:color w:val="FFFFFF" w:themeColor="background1"/>
          <w:spacing w:val="3"/>
          <w:sz w:val="28"/>
          <w:szCs w:val="28"/>
          <w:shd w:val="clear" w:color="auto" w:fill="FFFFFF"/>
        </w:rPr>
      </w:pPr>
    </w:p>
    <w:p w14:paraId="2B3D01CC" w14:textId="77777777" w:rsidR="00D175B5" w:rsidRDefault="00D175B5" w:rsidP="00D175B5">
      <w:pPr>
        <w:tabs>
          <w:tab w:val="left" w:pos="8027"/>
        </w:tabs>
        <w:spacing w:after="0" w:line="360" w:lineRule="auto"/>
        <w:jc w:val="center"/>
        <w:rPr>
          <w:rFonts w:ascii="Times New Roman" w:hAnsi="Times New Roman" w:cs="Times New Roman"/>
          <w:color w:val="FFFFFF" w:themeColor="background1"/>
          <w:spacing w:val="3"/>
          <w:sz w:val="28"/>
          <w:szCs w:val="28"/>
          <w:shd w:val="clear" w:color="auto" w:fill="FFFFFF"/>
        </w:rPr>
      </w:pPr>
    </w:p>
    <w:p w14:paraId="5E7AC1D4" w14:textId="77777777" w:rsidR="00D175B5" w:rsidRDefault="00D175B5" w:rsidP="00D175B5">
      <w:pPr>
        <w:tabs>
          <w:tab w:val="left" w:pos="8027"/>
        </w:tabs>
        <w:spacing w:after="0" w:line="360" w:lineRule="auto"/>
        <w:jc w:val="center"/>
        <w:rPr>
          <w:rFonts w:ascii="Times New Roman" w:hAnsi="Times New Roman" w:cs="Times New Roman"/>
          <w:color w:val="FFFFFF" w:themeColor="background1"/>
          <w:spacing w:val="3"/>
          <w:sz w:val="28"/>
          <w:szCs w:val="28"/>
          <w:shd w:val="clear" w:color="auto" w:fill="FFFFFF"/>
        </w:rPr>
      </w:pPr>
    </w:p>
    <w:p w14:paraId="266AD03D" w14:textId="77777777" w:rsidR="00D175B5" w:rsidRDefault="00D175B5" w:rsidP="00D175B5">
      <w:pPr>
        <w:tabs>
          <w:tab w:val="left" w:pos="8027"/>
        </w:tabs>
        <w:spacing w:after="0" w:line="360" w:lineRule="auto"/>
        <w:jc w:val="center"/>
        <w:rPr>
          <w:rFonts w:ascii="Times New Roman" w:hAnsi="Times New Roman" w:cs="Times New Roman"/>
          <w:color w:val="FFFFFF" w:themeColor="background1"/>
          <w:spacing w:val="3"/>
          <w:sz w:val="28"/>
          <w:szCs w:val="28"/>
          <w:shd w:val="clear" w:color="auto" w:fill="FFFFFF"/>
        </w:rPr>
      </w:pPr>
    </w:p>
    <w:p w14:paraId="6AC36F0D" w14:textId="77777777" w:rsidR="00F21A69" w:rsidRDefault="00F01D78" w:rsidP="00D175B5">
      <w:pPr>
        <w:tabs>
          <w:tab w:val="left" w:pos="8027"/>
        </w:tabs>
        <w:spacing w:after="0"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  <w:r w:rsidRPr="00F01D78"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  <w:t>ФОТОГРАФИИ</w:t>
      </w:r>
    </w:p>
    <w:p w14:paraId="66883D15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pacing w:val="3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0288" behindDoc="0" locked="0" layoutInCell="1" allowOverlap="1" wp14:anchorId="7AABBF74" wp14:editId="29DCB430">
            <wp:simplePos x="0" y="0"/>
            <wp:positionH relativeFrom="column">
              <wp:posOffset>-88265</wp:posOffset>
            </wp:positionH>
            <wp:positionV relativeFrom="paragraph">
              <wp:posOffset>256540</wp:posOffset>
            </wp:positionV>
            <wp:extent cx="2694305" cy="3592195"/>
            <wp:effectExtent l="0" t="0" r="0" b="825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27551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305" cy="359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0000"/>
          <w:spacing w:val="3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1312" behindDoc="0" locked="0" layoutInCell="1" allowOverlap="1" wp14:anchorId="12F95042" wp14:editId="0188BE03">
            <wp:simplePos x="0" y="0"/>
            <wp:positionH relativeFrom="column">
              <wp:posOffset>3131941</wp:posOffset>
            </wp:positionH>
            <wp:positionV relativeFrom="paragraph">
              <wp:posOffset>256716</wp:posOffset>
            </wp:positionV>
            <wp:extent cx="2655651" cy="3540868"/>
            <wp:effectExtent l="0" t="0" r="0" b="254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27551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655651" cy="3540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9C3608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6AD19DDB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06A1C94E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07B47AA6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31D1E675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5C82DA2A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22F857EC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2C51CA55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pacing w:val="3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2336" behindDoc="0" locked="0" layoutInCell="1" allowOverlap="1" wp14:anchorId="75EE17E2" wp14:editId="4A172C0B">
            <wp:simplePos x="0" y="0"/>
            <wp:positionH relativeFrom="column">
              <wp:posOffset>3131185</wp:posOffset>
            </wp:positionH>
            <wp:positionV relativeFrom="paragraph">
              <wp:posOffset>1190625</wp:posOffset>
            </wp:positionV>
            <wp:extent cx="2794000" cy="3725545"/>
            <wp:effectExtent l="0" t="0" r="6350" b="825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27553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4000" cy="3725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0000"/>
          <w:spacing w:val="3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3360" behindDoc="0" locked="0" layoutInCell="1" allowOverlap="1" wp14:anchorId="7601796F" wp14:editId="319C968E">
            <wp:simplePos x="0" y="0"/>
            <wp:positionH relativeFrom="column">
              <wp:posOffset>-90170</wp:posOffset>
            </wp:positionH>
            <wp:positionV relativeFrom="paragraph">
              <wp:posOffset>1193922</wp:posOffset>
            </wp:positionV>
            <wp:extent cx="2813715" cy="3751519"/>
            <wp:effectExtent l="0" t="0" r="5715" b="190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27553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3715" cy="3751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CBF14D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22F4E952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28A7BA2B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459DD31F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52B91B63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225C779D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506582EC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615C7D1C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34389229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794BF373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71C78AB2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0F20BB8A" w14:textId="77777777" w:rsidR="00F01D78" w:rsidRDefault="00F01D78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pacing w:val="3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7456" behindDoc="0" locked="0" layoutInCell="1" allowOverlap="1" wp14:anchorId="5F488965" wp14:editId="7CCBD04A">
            <wp:simplePos x="0" y="0"/>
            <wp:positionH relativeFrom="column">
              <wp:posOffset>3108532</wp:posOffset>
            </wp:positionH>
            <wp:positionV relativeFrom="paragraph">
              <wp:posOffset>5519069</wp:posOffset>
            </wp:positionV>
            <wp:extent cx="2966936" cy="2222585"/>
            <wp:effectExtent l="0" t="0" r="5080" b="635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llSizeRender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936" cy="2222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0000"/>
          <w:spacing w:val="3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6432" behindDoc="0" locked="0" layoutInCell="1" allowOverlap="1" wp14:anchorId="3202969A" wp14:editId="28586531">
            <wp:simplePos x="0" y="0"/>
            <wp:positionH relativeFrom="column">
              <wp:posOffset>48004</wp:posOffset>
            </wp:positionH>
            <wp:positionV relativeFrom="paragraph">
              <wp:posOffset>5518433</wp:posOffset>
            </wp:positionV>
            <wp:extent cx="2689457" cy="306980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llSizeRender (1)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9457" cy="3069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0000"/>
          <w:spacing w:val="3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5408" behindDoc="0" locked="0" layoutInCell="1" allowOverlap="1" wp14:anchorId="622EDB12" wp14:editId="3A972C50">
            <wp:simplePos x="0" y="0"/>
            <wp:positionH relativeFrom="column">
              <wp:posOffset>3058903</wp:posOffset>
            </wp:positionH>
            <wp:positionV relativeFrom="paragraph">
              <wp:posOffset>320769</wp:posOffset>
            </wp:positionV>
            <wp:extent cx="3020519" cy="4027251"/>
            <wp:effectExtent l="0" t="0" r="889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27553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0432" cy="4027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0000"/>
          <w:spacing w:val="3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4384" behindDoc="0" locked="0" layoutInCell="1" allowOverlap="1" wp14:anchorId="548BCCAE" wp14:editId="12382454">
            <wp:simplePos x="0" y="0"/>
            <wp:positionH relativeFrom="column">
              <wp:posOffset>-248380</wp:posOffset>
            </wp:positionH>
            <wp:positionV relativeFrom="paragraph">
              <wp:posOffset>310650</wp:posOffset>
            </wp:positionV>
            <wp:extent cx="3027815" cy="4036979"/>
            <wp:effectExtent l="0" t="0" r="1270" b="190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27553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7815" cy="4036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C74DC2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79FF0741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47C64B83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1D4BC705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7F1EC9E7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5B34A0DF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0D0C71E4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3179FA5E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2F86A704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5BC20723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3D98BCE1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2792E48C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49569C69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1ABB41E9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1CDC525A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4B4FFDD8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56CA1551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21A0BA11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2E0ED866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0A9079B4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</w:p>
    <w:p w14:paraId="6399AE27" w14:textId="77777777" w:rsidR="00462B86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pacing w:val="3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0ED65A53" wp14:editId="5053D148">
            <wp:extent cx="2998464" cy="3978613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llSizeRender (2)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275" cy="3981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AFE1D" w14:textId="77777777" w:rsidR="00462B86" w:rsidRPr="00F01D78" w:rsidRDefault="00462B86" w:rsidP="00F01D7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pacing w:val="3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8480" behindDoc="0" locked="0" layoutInCell="1" allowOverlap="1" wp14:anchorId="3A909AA9" wp14:editId="588A27A0">
            <wp:simplePos x="0" y="0"/>
            <wp:positionH relativeFrom="column">
              <wp:posOffset>1379179</wp:posOffset>
            </wp:positionH>
            <wp:positionV relativeFrom="paragraph">
              <wp:posOffset>632797</wp:posOffset>
            </wp:positionV>
            <wp:extent cx="3025140" cy="4065905"/>
            <wp:effectExtent l="0" t="0" r="381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llSizeRender (3)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5140" cy="4065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62B86" w:rsidRPr="00F01D78" w:rsidSect="00773FD0">
      <w:footerReference w:type="defaul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A529B" w14:textId="77777777" w:rsidR="007F3014" w:rsidRDefault="007F3014" w:rsidP="009B3745">
      <w:pPr>
        <w:spacing w:after="0" w:line="240" w:lineRule="auto"/>
      </w:pPr>
      <w:r>
        <w:separator/>
      </w:r>
    </w:p>
  </w:endnote>
  <w:endnote w:type="continuationSeparator" w:id="0">
    <w:p w14:paraId="437C6175" w14:textId="77777777" w:rsidR="007F3014" w:rsidRDefault="007F3014" w:rsidP="009B3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7912329"/>
      <w:docPartObj>
        <w:docPartGallery w:val="Page Numbers (Bottom of Page)"/>
        <w:docPartUnique/>
      </w:docPartObj>
    </w:sdtPr>
    <w:sdtEndPr/>
    <w:sdtContent>
      <w:p w14:paraId="28D7AEEA" w14:textId="77777777" w:rsidR="009B3745" w:rsidRDefault="00600E24">
        <w:pPr>
          <w:pStyle w:val="a8"/>
          <w:jc w:val="center"/>
        </w:pPr>
        <w:r>
          <w:fldChar w:fldCharType="begin"/>
        </w:r>
        <w:r w:rsidR="009B3745">
          <w:instrText>PAGE   \* MERGEFORMAT</w:instrText>
        </w:r>
        <w:r>
          <w:fldChar w:fldCharType="separate"/>
        </w:r>
        <w:r w:rsidR="00AC265B">
          <w:rPr>
            <w:noProof/>
          </w:rPr>
          <w:t>2</w:t>
        </w:r>
        <w:r>
          <w:fldChar w:fldCharType="end"/>
        </w:r>
      </w:p>
    </w:sdtContent>
  </w:sdt>
  <w:p w14:paraId="755E1E99" w14:textId="77777777" w:rsidR="009B3745" w:rsidRDefault="009B374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DCE7B" w14:textId="77777777" w:rsidR="007F3014" w:rsidRDefault="007F3014" w:rsidP="009B3745">
      <w:pPr>
        <w:spacing w:after="0" w:line="240" w:lineRule="auto"/>
      </w:pPr>
      <w:r>
        <w:separator/>
      </w:r>
    </w:p>
  </w:footnote>
  <w:footnote w:type="continuationSeparator" w:id="0">
    <w:p w14:paraId="67B03525" w14:textId="77777777" w:rsidR="007F3014" w:rsidRDefault="007F3014" w:rsidP="009B37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40789"/>
    <w:multiLevelType w:val="multilevel"/>
    <w:tmpl w:val="17DEE1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5B4F73"/>
    <w:multiLevelType w:val="multilevel"/>
    <w:tmpl w:val="444A5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3527B7"/>
    <w:multiLevelType w:val="hybridMultilevel"/>
    <w:tmpl w:val="C902FC22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 w15:restartNumberingAfterBreak="0">
    <w:nsid w:val="4D9358CF"/>
    <w:multiLevelType w:val="multilevel"/>
    <w:tmpl w:val="3D9E3C1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AA261E"/>
    <w:multiLevelType w:val="multilevel"/>
    <w:tmpl w:val="17DEE1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2463B42"/>
    <w:multiLevelType w:val="hybridMultilevel"/>
    <w:tmpl w:val="3E666000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6" w15:restartNumberingAfterBreak="0">
    <w:nsid w:val="79FC7D76"/>
    <w:multiLevelType w:val="hybridMultilevel"/>
    <w:tmpl w:val="020E3C34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 w16cid:durableId="127209446">
    <w:abstractNumId w:val="6"/>
  </w:num>
  <w:num w:numId="2" w16cid:durableId="285435299">
    <w:abstractNumId w:val="2"/>
  </w:num>
  <w:num w:numId="3" w16cid:durableId="1062601331">
    <w:abstractNumId w:val="5"/>
  </w:num>
  <w:num w:numId="4" w16cid:durableId="1650279682">
    <w:abstractNumId w:val="4"/>
  </w:num>
  <w:num w:numId="5" w16cid:durableId="269240203">
    <w:abstractNumId w:val="1"/>
  </w:num>
  <w:num w:numId="6" w16cid:durableId="2117022709">
    <w:abstractNumId w:val="0"/>
  </w:num>
  <w:num w:numId="7" w16cid:durableId="1765297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2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369"/>
    <w:rsid w:val="00001AC3"/>
    <w:rsid w:val="00031762"/>
    <w:rsid w:val="00053242"/>
    <w:rsid w:val="00164369"/>
    <w:rsid w:val="00167E8B"/>
    <w:rsid w:val="001B0963"/>
    <w:rsid w:val="00234A04"/>
    <w:rsid w:val="00255C5D"/>
    <w:rsid w:val="00300BD3"/>
    <w:rsid w:val="003350DA"/>
    <w:rsid w:val="003866C2"/>
    <w:rsid w:val="003A3AEC"/>
    <w:rsid w:val="003F0E71"/>
    <w:rsid w:val="00462B86"/>
    <w:rsid w:val="0049789C"/>
    <w:rsid w:val="004B03AB"/>
    <w:rsid w:val="00600E24"/>
    <w:rsid w:val="006634CC"/>
    <w:rsid w:val="006813F0"/>
    <w:rsid w:val="00695B8F"/>
    <w:rsid w:val="00773FD0"/>
    <w:rsid w:val="007E1D5F"/>
    <w:rsid w:val="007E3E90"/>
    <w:rsid w:val="007F3014"/>
    <w:rsid w:val="008612FD"/>
    <w:rsid w:val="00876C04"/>
    <w:rsid w:val="00881E0C"/>
    <w:rsid w:val="009563DD"/>
    <w:rsid w:val="009B3745"/>
    <w:rsid w:val="009F625F"/>
    <w:rsid w:val="009F796C"/>
    <w:rsid w:val="00A23B2C"/>
    <w:rsid w:val="00A947F4"/>
    <w:rsid w:val="00AC265B"/>
    <w:rsid w:val="00B0013D"/>
    <w:rsid w:val="00B035DF"/>
    <w:rsid w:val="00B63EAC"/>
    <w:rsid w:val="00B86DA8"/>
    <w:rsid w:val="00BC237C"/>
    <w:rsid w:val="00BF3FF7"/>
    <w:rsid w:val="00C0646A"/>
    <w:rsid w:val="00D175B5"/>
    <w:rsid w:val="00D45973"/>
    <w:rsid w:val="00D5098F"/>
    <w:rsid w:val="00E168CA"/>
    <w:rsid w:val="00E525AC"/>
    <w:rsid w:val="00E703C7"/>
    <w:rsid w:val="00EC3A52"/>
    <w:rsid w:val="00F00A7A"/>
    <w:rsid w:val="00F01D78"/>
    <w:rsid w:val="00F05893"/>
    <w:rsid w:val="00F21A69"/>
    <w:rsid w:val="00F762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308CE"/>
  <w15:docId w15:val="{13D108BA-070B-E341-96CF-30276632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6C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4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4369"/>
    <w:rPr>
      <w:b/>
      <w:bCs/>
    </w:rPr>
  </w:style>
  <w:style w:type="paragraph" w:styleId="a5">
    <w:name w:val="List Paragraph"/>
    <w:basedOn w:val="a"/>
    <w:uiPriority w:val="34"/>
    <w:qFormat/>
    <w:rsid w:val="0005324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B3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3745"/>
  </w:style>
  <w:style w:type="paragraph" w:styleId="a8">
    <w:name w:val="footer"/>
    <w:basedOn w:val="a"/>
    <w:link w:val="a9"/>
    <w:uiPriority w:val="99"/>
    <w:unhideWhenUsed/>
    <w:rsid w:val="009B3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3745"/>
  </w:style>
  <w:style w:type="character" w:styleId="aa">
    <w:name w:val="Hyperlink"/>
    <w:basedOn w:val="a0"/>
    <w:uiPriority w:val="99"/>
    <w:unhideWhenUsed/>
    <w:rsid w:val="00D5098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76C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w-reflink-text">
    <w:name w:val="mw-reflink-text"/>
    <w:basedOn w:val="a0"/>
    <w:rsid w:val="00001AC3"/>
  </w:style>
  <w:style w:type="character" w:customStyle="1" w:styleId="cite-bracket">
    <w:name w:val="cite-bracket"/>
    <w:basedOn w:val="a0"/>
    <w:rsid w:val="00001AC3"/>
  </w:style>
  <w:style w:type="paragraph" w:styleId="ab">
    <w:name w:val="Balloon Text"/>
    <w:basedOn w:val="a"/>
    <w:link w:val="ac"/>
    <w:uiPriority w:val="99"/>
    <w:semiHidden/>
    <w:unhideWhenUsed/>
    <w:rsid w:val="00F01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01D78"/>
    <w:rPr>
      <w:rFonts w:ascii="Tahoma" w:hAnsi="Tahoma" w:cs="Tahoma"/>
      <w:sz w:val="16"/>
      <w:szCs w:val="16"/>
    </w:rPr>
  </w:style>
  <w:style w:type="character" w:customStyle="1" w:styleId="text">
    <w:name w:val="text"/>
    <w:basedOn w:val="a0"/>
    <w:rsid w:val="00AC265B"/>
  </w:style>
  <w:style w:type="character" w:customStyle="1" w:styleId="meta">
    <w:name w:val="meta"/>
    <w:basedOn w:val="a0"/>
    <w:rsid w:val="00AC26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8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007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992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93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78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0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66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7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2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image" Target="media/image2.jpeg" /><Relationship Id="rId18" Type="http://schemas.openxmlformats.org/officeDocument/2006/relationships/image" Target="media/image7.jpeg" /><Relationship Id="rId3" Type="http://schemas.openxmlformats.org/officeDocument/2006/relationships/styles" Target="styles.xml" /><Relationship Id="rId21" Type="http://schemas.openxmlformats.org/officeDocument/2006/relationships/image" Target="media/image10.jpeg" /><Relationship Id="rId7" Type="http://schemas.openxmlformats.org/officeDocument/2006/relationships/endnotes" Target="endnotes.xml" /><Relationship Id="rId12" Type="http://schemas.openxmlformats.org/officeDocument/2006/relationships/hyperlink" Target="https://stroy-podskazka.ru/tui/vidy-i-sorta/zapadnaya-brabant/" TargetMode="External" /><Relationship Id="rId17" Type="http://schemas.openxmlformats.org/officeDocument/2006/relationships/image" Target="media/image6.jpeg" /><Relationship Id="rId25" Type="http://schemas.openxmlformats.org/officeDocument/2006/relationships/theme" Target="theme/theme1.xml" /><Relationship Id="rId2" Type="http://schemas.openxmlformats.org/officeDocument/2006/relationships/numbering" Target="numbering.xml" /><Relationship Id="rId16" Type="http://schemas.openxmlformats.org/officeDocument/2006/relationships/image" Target="media/image5.jpeg" /><Relationship Id="rId20" Type="http://schemas.openxmlformats.org/officeDocument/2006/relationships/image" Target="media/image9.jpeg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https://thujas.ru/articles/otlichie-tui-brabant-ot-smaragd/" TargetMode="External" /><Relationship Id="rId24" Type="http://schemas.openxmlformats.org/officeDocument/2006/relationships/fontTable" Target="fontTable.xml" /><Relationship Id="rId5" Type="http://schemas.openxmlformats.org/officeDocument/2006/relationships/webSettings" Target="webSettings.xml" /><Relationship Id="rId15" Type="http://schemas.openxmlformats.org/officeDocument/2006/relationships/image" Target="media/image4.jpeg" /><Relationship Id="rId23" Type="http://schemas.openxmlformats.org/officeDocument/2006/relationships/footer" Target="footer1.xml" /><Relationship Id="rId10" Type="http://schemas.openxmlformats.org/officeDocument/2006/relationships/hyperlink" Target="https://dachnyuchastok.ru/luchshie-sorta-%20tui/" TargetMode="External" /><Relationship Id="rId19" Type="http://schemas.openxmlformats.org/officeDocument/2006/relationships/image" Target="media/image8.jpeg" /><Relationship Id="rId4" Type="http://schemas.openxmlformats.org/officeDocument/2006/relationships/settings" Target="settings.xml" /><Relationship Id="rId9" Type="http://schemas.openxmlformats.org/officeDocument/2006/relationships/hyperlink" Target="https://www.ogorod.ru/ru/outdoor/coniferous/10879/Top-20-samyh-populjarnyh-sortov-tui-zapadnoj.htm" TargetMode="External" /><Relationship Id="rId14" Type="http://schemas.openxmlformats.org/officeDocument/2006/relationships/image" Target="media/image3.jpeg" /><Relationship Id="rId22" Type="http://schemas.openxmlformats.org/officeDocument/2006/relationships/image" Target="media/image11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44C35-67F1-4E5F-994A-2AF412814BF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1758</Words>
  <Characters>10021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Генадьевич</dc:creator>
  <cp:lastModifiedBy>Анастасия Сорина</cp:lastModifiedBy>
  <cp:revision>2</cp:revision>
  <dcterms:created xsi:type="dcterms:W3CDTF">2026-05-13T10:01:00Z</dcterms:created>
  <dcterms:modified xsi:type="dcterms:W3CDTF">2026-05-13T10:01:00Z</dcterms:modified>
</cp:coreProperties>
</file>